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E81" w:rsidRPr="00393E81" w:rsidRDefault="00393E81" w:rsidP="00156230">
      <w:pPr>
        <w:spacing w:line="240" w:lineRule="auto"/>
        <w:jc w:val="center"/>
        <w:outlineLvl w:val="0"/>
        <w:rPr>
          <w:rFonts w:ascii="Tahoma" w:eastAsia="Times New Roman" w:hAnsi="Tahoma" w:cs="Tahoma"/>
          <w:color w:val="2D2D2D"/>
          <w:kern w:val="36"/>
          <w:sz w:val="48"/>
          <w:szCs w:val="48"/>
          <w:lang w:eastAsia="ru-RU"/>
        </w:rPr>
      </w:pPr>
      <w:r w:rsidRPr="00393E81">
        <w:rPr>
          <w:rFonts w:ascii="Tahoma" w:eastAsia="Times New Roman" w:hAnsi="Tahoma" w:cs="Tahoma"/>
          <w:color w:val="2D2D2D"/>
          <w:kern w:val="36"/>
          <w:sz w:val="48"/>
          <w:szCs w:val="48"/>
          <w:lang w:eastAsia="ru-RU"/>
        </w:rPr>
        <w:t>Действия по сигналам оповещения гражданской обороны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Сигналом оповещения гражданской обороны называется условный сигнал, передаваемый по системе оповещения и являющийся командой для осуществления определенных мероприятий штабами, службами, силами гражданской обороны и населением.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noProof/>
          <w:color w:val="2D2D2D"/>
          <w:sz w:val="21"/>
          <w:szCs w:val="21"/>
          <w:lang w:eastAsia="ru-RU"/>
        </w:rPr>
        <w:drawing>
          <wp:anchor distT="0" distB="0" distL="0" distR="0" simplePos="0" relativeHeight="251659264" behindDoc="0" locked="0" layoutInCell="1" allowOverlap="0" wp14:anchorId="2C80C8D9" wp14:editId="63A604A5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838325" cy="1838325"/>
            <wp:effectExtent l="0" t="0" r="9525" b="9525"/>
            <wp:wrapSquare wrapText="bothSides"/>
            <wp:docPr id="1" name="Рисунок 1" descr="http://xn----7sbbqrkctdbjvdlfmr7n.xn--p1ai/images/md1/Ge2f375292bae03a06fbb7ab4dfc1a4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--7sbbqrkctdbjvdlfmr7n.xn--p1ai/images/md1/Ge2f375292bae03a06fbb7ab4dfc1a4a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Существуют следующие сигналы гражданской обороны: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«Воздушная тревога»;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«Радиационная опасность»;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«Химическая тревога»;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- «Угроза </w:t>
      </w:r>
      <w:proofErr w:type="gramStart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катастрофического</w:t>
      </w:r>
      <w:proofErr w:type="gramEnd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 затопления»;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«Отбой воздушной тревоги»;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«Отбой радиационной опасности»;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- «Отбой </w:t>
      </w:r>
      <w:proofErr w:type="gramStart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химическая</w:t>
      </w:r>
      <w:proofErr w:type="gramEnd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 тревоги»;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- «Отбой угрозы </w:t>
      </w:r>
      <w:proofErr w:type="gramStart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катастрофического</w:t>
      </w:r>
      <w:proofErr w:type="gramEnd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 затопления».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Услышав сигналы предупреждения о непосредственной угрозе нападения противника, действуйте быстро и деловито. Не поддавайтесь паническим настроениям. Помните, что умелые и четкие ваши действия по сигналу «Воздушная тревога», знание мест расположения защитных сооружений и строгое соблюдение правил поведения в этот период позволят вам своевременно принять меры защиты и спасти жизнь себе и товарищам.</w:t>
      </w:r>
    </w:p>
    <w:p w:rsidR="00B262BD" w:rsidRDefault="00B262BD" w:rsidP="00393E81">
      <w:pPr>
        <w:spacing w:after="0" w:line="330" w:lineRule="atLeast"/>
        <w:jc w:val="both"/>
        <w:rPr>
          <w:rFonts w:ascii="Tahoma" w:eastAsia="Times New Roman" w:hAnsi="Tahoma" w:cs="Tahoma"/>
          <w:b/>
          <w:bCs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noProof/>
          <w:color w:val="2D2D2D"/>
          <w:sz w:val="21"/>
          <w:szCs w:val="21"/>
          <w:lang w:eastAsia="ru-RU"/>
        </w:rPr>
        <w:drawing>
          <wp:anchor distT="0" distB="0" distL="0" distR="0" simplePos="0" relativeHeight="251660288" behindDoc="0" locked="0" layoutInCell="1" allowOverlap="0" wp14:anchorId="1236F5B9" wp14:editId="617D727A">
            <wp:simplePos x="0" y="0"/>
            <wp:positionH relativeFrom="column">
              <wp:posOffset>-13335</wp:posOffset>
            </wp:positionH>
            <wp:positionV relativeFrom="line">
              <wp:posOffset>226695</wp:posOffset>
            </wp:positionV>
            <wp:extent cx="5991225" cy="4419600"/>
            <wp:effectExtent l="0" t="0" r="9525" b="0"/>
            <wp:wrapSquare wrapText="bothSides"/>
            <wp:docPr id="2" name="Рисунок 2" descr="http://xn----7sbbqrkctdbjvdlfmr7n.xn--p1ai/images/md1/I439b460929e8424e8cd80cd4407b0d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--7sbbqrkctdbjvdlfmr7n.xn--p1ai/images/md1/I439b460929e8424e8cd80cd4407b0db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3E81" w:rsidRPr="00393E81" w:rsidRDefault="00393E81" w:rsidP="008B30F4">
      <w:pPr>
        <w:spacing w:after="0" w:line="330" w:lineRule="atLeast"/>
        <w:jc w:val="center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b/>
          <w:bCs/>
          <w:color w:val="2D2D2D"/>
          <w:sz w:val="21"/>
          <w:szCs w:val="21"/>
          <w:lang w:eastAsia="ru-RU"/>
        </w:rPr>
        <w:lastRenderedPageBreak/>
        <w:t>Сигнал гражданской обороны «Воздушная тревога»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подается для предупреждения всего населения о возникшей непосредственной угрозе ракетной и авиационной опасности по поражению противником данного муниципального района (городского округа) с воздуха. С этой целью используются все технические средства связи и оповещения, включаются электросирены, которые подают продолжительный (в течение 3 мин) завывающий сигнал. Одновременно по местному радиовещанию в течение 2-3 мин передается сигнал гражданской обороны (текстовое сообщение): «ВНИМАНИЕ! ВНИМАНИЕ! Граждане! Воздушная тревога! Воздушная тревога! и далее идет обращение к гражданам о порядке их действия».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Этот же сигнал (сообщение) будет передаваться и по телевидению, а также повсеместно дублироваться прерывистыми сигналами сирен предприятий, гудками тепловозов, судов и других транспортных средств.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По сигналу «Воздушная тревога» предусматривается прекращение работы и деятельности сотрудниками, служащими и работниками (далее – персонал) в зависимости от специфики деятельности персонала, поэтому в каждой организации, с учетом специфики его деятельности, </w:t>
      </w:r>
      <w:proofErr w:type="gramStart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органом, осуществляющим управление гражданской обороной разрабатываются</w:t>
      </w:r>
      <w:proofErr w:type="gramEnd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 действия персонала по сигналам гражданской обороны.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Услышав сигнал «Воздушная тревога» население обязано: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а) при нахождении на работе или в учебном учреждении: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выполнить мероприятия, предусмотренные на этот случай инструкцией, разработанной для данной организации (прекратить работу или занятия);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отключить наружное и внутреннее освещение, за исключением светильников маскировочного освещения;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взять средства индивидуальной защиты и закрепить противогаз в «походном положении»;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как можно быстрее занять место в защитном сооружении гражданской обороны (убежищах и противорадиационных укрытиях) или же в сооружениях двойного назначения (подвальные помещения, которые переоборудуются под противорадиационные укрытия);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если персонал не может покинуть рабочее место, в связи со спецификой его деятельности, необходимо занять укрытие, оборудованное поблизости от рабочего места.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б) при нахождении в общественном месте или на улице необходимо: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внимательно выслушать сообщение, передаваемое по стационарным или передвижным громкоговорящим установкам о местонахождении ближайшего укрытия и поспешить туда, приведя имеющиеся средства индивидуальной защиты в «готовность»;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водители всех транспортных средств обязаны немедленно остановиться, открыть двери, отключить транспортное средство от источников электропитания и поспешить в ближайшее укрытие.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в) если сигнал застал вас дома, необходимо: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перекрыть газ, воду, отключить электричество;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плотно закрыть окна, двери, вентиляционные и другие отверстия;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proofErr w:type="gramStart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возьмите с собой документы, деньги, «тревожный чемоданчик» – аптечка первой помощи и необходимые (индивидуальные) для Вас лекарства; фонарик и запас батареек; спички, газовые зажигалки; перочинный (универсальный) нож; нитки, иголки, ножницы и т.п.; средства связи, с зарядными устройствами и сменными элементами питания;</w:t>
      </w:r>
      <w:proofErr w:type="gramEnd"/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lastRenderedPageBreak/>
        <w:t>- возьмите с собой запас воды и запас продуктов на трое суток; одноразовую посуду; средства личной гигиены;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одеть детей, взять с собой теплые и сменное белье (нижнее белье и носки), в зависимости от погодных условий;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взять средства индивидуальной защиты (противогаз, респиратор, средства защиты кожи или приспособленную для защиты кожи одежду, обувь, перчатки);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надеть противогаз и закрепить его в «походном положении»;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предупредить соседей, вдруг они не услышали сигнал;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оказать помощь больным, детям, инвалидам, престарелым;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как можно быстрее дойти до защитного сооружения гражданской обороны, а если его нет, использовать сооружения двойного назначения или другие сооружения (подземные переходы, тоннели или коллекторы и другие искусственные укрытия), при отсутствии их используйте естественные укрытия (любую траншею, канаву, овраг, балку, лощину, яму и другие).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В сельской местности кроме перечисленных выше мероприятий по сигналу «Воздушная тревога» скот загоняют в закрытое помещение или в естественные укрытия (овраги, балки, лощины, карьеры и т.д.).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Во всех случаях внимательно прислушивайтесь к распоряжениям органов, осуществляющих управление гражданской обороной, а также к распоряжениям формирований охраны общественного порядка и неукоснительно выполняйте их.</w:t>
      </w:r>
    </w:p>
    <w:p w:rsidR="008B30F4" w:rsidRDefault="008B30F4" w:rsidP="008B30F4">
      <w:pPr>
        <w:spacing w:after="0" w:line="330" w:lineRule="atLeast"/>
        <w:jc w:val="center"/>
        <w:rPr>
          <w:rFonts w:ascii="Tahoma" w:eastAsia="Times New Roman" w:hAnsi="Tahoma" w:cs="Tahoma"/>
          <w:b/>
          <w:bCs/>
          <w:color w:val="2D2D2D"/>
          <w:sz w:val="21"/>
          <w:szCs w:val="21"/>
          <w:lang w:eastAsia="ru-RU"/>
        </w:rPr>
      </w:pPr>
    </w:p>
    <w:p w:rsidR="00393E81" w:rsidRPr="00393E81" w:rsidRDefault="00393E81" w:rsidP="008B30F4">
      <w:pPr>
        <w:spacing w:after="0" w:line="330" w:lineRule="atLeast"/>
        <w:jc w:val="center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b/>
          <w:bCs/>
          <w:color w:val="2D2D2D"/>
          <w:sz w:val="21"/>
          <w:szCs w:val="21"/>
          <w:lang w:eastAsia="ru-RU"/>
        </w:rPr>
        <w:t>Сигнал «Отбой воздушной тревоги»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подается для оповещения населения о том, что угроза непосредственного нападения противника миновала.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Он доводится по радио- и телевизионным сетям, через каждые 3 мин дикторы повторяют в течение 1-2 мин: «ВНИМАНИЕ! ВНИМАНИЕ! Граждане! Отбой воздушной тревоги! Отбой воздушной </w:t>
      </w:r>
      <w:proofErr w:type="spellStart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тревоги!»</w:t>
      </w:r>
      <w:proofErr w:type="gramStart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.С</w:t>
      </w:r>
      <w:proofErr w:type="gramEnd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игнал</w:t>
      </w:r>
      <w:proofErr w:type="spellEnd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 дублируется по местным радиотрансляционным сетям и с помощью передвижных громкоговорящих установок.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После объявления этого сигнала население действует в соответствии со сложившейся обстановкой: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а) персонал и учащиеся возвращаются к месту работы (учебы) или к месту сбора формирований и включаются в работу по ликвидации последствий нападения;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б) неработающее население вместе с детьми возвращается домой и действует в соответствии с объявленным порядком или режимом радиационной защиты.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Все население должно находиться в готовности к возможному повторному нападению, внимательно следить за распоряжениями и сигналами органов, осуществляющих управление гражданской обороной.</w:t>
      </w:r>
    </w:p>
    <w:p w:rsidR="00ED4007" w:rsidRDefault="00ED4007" w:rsidP="00393E81">
      <w:pPr>
        <w:spacing w:after="0" w:line="330" w:lineRule="atLeast"/>
        <w:jc w:val="both"/>
        <w:rPr>
          <w:rFonts w:ascii="Tahoma" w:eastAsia="Times New Roman" w:hAnsi="Tahoma" w:cs="Tahoma"/>
          <w:b/>
          <w:bCs/>
          <w:color w:val="2D2D2D"/>
          <w:sz w:val="21"/>
          <w:szCs w:val="21"/>
          <w:lang w:eastAsia="ru-RU"/>
        </w:rPr>
      </w:pPr>
    </w:p>
    <w:p w:rsidR="008B30F4" w:rsidRDefault="008B30F4" w:rsidP="008B30F4">
      <w:pPr>
        <w:spacing w:after="0" w:line="330" w:lineRule="atLeast"/>
        <w:jc w:val="center"/>
        <w:rPr>
          <w:rFonts w:ascii="Tahoma" w:eastAsia="Times New Roman" w:hAnsi="Tahoma" w:cs="Tahoma"/>
          <w:b/>
          <w:bCs/>
          <w:color w:val="2D2D2D"/>
          <w:sz w:val="21"/>
          <w:szCs w:val="21"/>
          <w:lang w:eastAsia="ru-RU"/>
        </w:rPr>
      </w:pPr>
    </w:p>
    <w:p w:rsidR="00393E81" w:rsidRPr="00393E81" w:rsidRDefault="00393E81" w:rsidP="008B30F4">
      <w:pPr>
        <w:spacing w:after="0" w:line="330" w:lineRule="atLeast"/>
        <w:jc w:val="center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b/>
          <w:bCs/>
          <w:color w:val="2D2D2D"/>
          <w:sz w:val="21"/>
          <w:szCs w:val="21"/>
          <w:lang w:eastAsia="ru-RU"/>
        </w:rPr>
        <w:t>Сигнал «Радиационная опасность».</w:t>
      </w:r>
    </w:p>
    <w:p w:rsidR="008B30F4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Этот сигнал означает, что в направлении данного населенного пункта или района движется радиоактивное облако. Сигнал передается по средствам связи, радиотрансляционной сети и громкоговорящими установками диктором в течени</w:t>
      </w:r>
      <w:proofErr w:type="gramStart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и</w:t>
      </w:r>
      <w:proofErr w:type="gramEnd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 5 мин. словами: «ВНИМАНИЕ! ВНИМАНИЕ! Граждане! Возникла угроза радиоактивного загрязнения! и далее идет обращение к гражданам о порядке их действия».</w:t>
      </w:r>
    </w:p>
    <w:p w:rsidR="00ED4007" w:rsidRDefault="00C3015B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noProof/>
          <w:color w:val="2D2D2D"/>
          <w:sz w:val="21"/>
          <w:szCs w:val="21"/>
          <w:lang w:eastAsia="ru-RU"/>
        </w:rPr>
        <w:lastRenderedPageBreak/>
        <w:drawing>
          <wp:anchor distT="0" distB="0" distL="0" distR="0" simplePos="0" relativeHeight="251661312" behindDoc="0" locked="0" layoutInCell="1" allowOverlap="0" wp14:anchorId="1666EBD3" wp14:editId="0571B22E">
            <wp:simplePos x="0" y="0"/>
            <wp:positionH relativeFrom="column">
              <wp:posOffset>-3810</wp:posOffset>
            </wp:positionH>
            <wp:positionV relativeFrom="line">
              <wp:posOffset>280035</wp:posOffset>
            </wp:positionV>
            <wp:extent cx="5905500" cy="4505325"/>
            <wp:effectExtent l="0" t="0" r="0" b="9525"/>
            <wp:wrapSquare wrapText="bothSides"/>
            <wp:docPr id="3" name="Рисунок 3" descr="http://xn----7sbbqrkctdbjvdlfmr7n.xn--p1ai/images/md1/Ibc1d1710c250dd6fc3f40d0d4706f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--7sbbqrkctdbjvdlfmr7n.xn--p1ai/images/md1/Ibc1d1710c250dd6fc3f40d0d4706f74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4007" w:rsidRDefault="00ED4007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В каждом населенном пункте (районе) способ доведения этого сигнала до жителей может уточняться исходя из местных условий.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Время, которым будет располагать население для принятия мер защиты, и необходимые распоряжения сообщаются в тексте объявления по средствам связи и оповещения. При этом населению будет сообщено, в каком направлении движется радиоактивное облако, ориентировочное время возможного выпадения радиоактивных осадков на территории муниципального района (городского округа).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Услышав сигнал «Радиационная опасность», каждый житель обязан: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- быстро надеть респиратор, а при отсутствии его надеть противогаз, </w:t>
      </w:r>
      <w:proofErr w:type="spellStart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противопыльную</w:t>
      </w:r>
      <w:proofErr w:type="spellEnd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 маску или ватно-марлевую повязку;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proofErr w:type="gramStart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возьмите с собой документы, деньги, «тревожный чемоданчик» – аптечка первой помощи и необходимые (индивидуальные) для Вас лекарства; фонарик и запас батареек; спички, газовые зажигалки; перочинный (универсальный) нож; нитки, иголки, ножницы и т.п.; средства связи, с зарядными устройствами и сменными элементами питания;</w:t>
      </w:r>
      <w:proofErr w:type="gramEnd"/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взять таблетки йодида калия или спиртовую настойку йода;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- </w:t>
      </w:r>
      <w:proofErr w:type="spellStart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загерметизировать</w:t>
      </w:r>
      <w:proofErr w:type="spellEnd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 продукты питания и запасы воды в закрытых емкостях на трое суток и взять их с собой;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возьмите с собой одноразовую посуду и средства личной гигиены;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надеть имеющиеся средства защиты кожи или приспособленную для защиты кожи одежду, обувь, перчатки;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lastRenderedPageBreak/>
        <w:t>- одеть детей, взять с собой теплые и сменное белье (нижнее белье и носки), в зависимости от погодных условий;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предупредить соседей, вдруг они не услышали сигнал;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оказать помощь больным, детям, инвалидам, престарелым;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при возможности укрыться в близлежащем защитном сооружении (убежище или противорадиационном укрытии);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при отсутствии защитного сооружения, укрыться в укрытии (в жилом, производственном или подсобном помещении);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- если обстоятельства вынуждают вас укрыться в укрытии (в жилом, производственном или подсобном помещении), </w:t>
      </w:r>
      <w:proofErr w:type="gramStart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то</w:t>
      </w:r>
      <w:proofErr w:type="gramEnd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 как можно быстрее следует: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перекрыть газ, воду, отключить электричество;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плотно закрыть окна, двери, вентиляционные и другие отверстия;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в зданиях с печным отоплением закрыть трубы, заделать имеющиеся щели и отверстия;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завесить влажной тканью оконные и дверные проемы;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не выходить из защитного сооружения (укрытия) до особых указаний органов, осуществляющих управление гражданской обороной.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proofErr w:type="gramStart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В сельской местности по этому сигналу все домашние животные загоняются в подготовленные для длительного содержания животноводческие помещения; одновременно проводится проверка качества герметизации этих помещений, а также надежности герметизации складских помещений, погребов, колодцев, емкостей с водой, защищенности кормов, находящихся вне животноводческих помещений.</w:t>
      </w:r>
      <w:proofErr w:type="gramEnd"/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Выход из убежищ (укрытий) и других </w:t>
      </w:r>
      <w:proofErr w:type="spellStart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загерметизированных</w:t>
      </w:r>
      <w:proofErr w:type="spellEnd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 помещений разрешается только по распоряжению органов, осуществляющих управление гражданской обороной.</w:t>
      </w:r>
    </w:p>
    <w:p w:rsidR="008B30F4" w:rsidRDefault="008B30F4" w:rsidP="008B30F4">
      <w:pPr>
        <w:spacing w:after="0" w:line="330" w:lineRule="atLeast"/>
        <w:jc w:val="center"/>
        <w:rPr>
          <w:rFonts w:ascii="Tahoma" w:eastAsia="Times New Roman" w:hAnsi="Tahoma" w:cs="Tahoma"/>
          <w:b/>
          <w:bCs/>
          <w:color w:val="2D2D2D"/>
          <w:sz w:val="21"/>
          <w:szCs w:val="21"/>
          <w:lang w:eastAsia="ru-RU"/>
        </w:rPr>
      </w:pPr>
    </w:p>
    <w:p w:rsidR="00393E81" w:rsidRPr="00393E81" w:rsidRDefault="00393E81" w:rsidP="008B30F4">
      <w:pPr>
        <w:spacing w:after="0" w:line="330" w:lineRule="atLeast"/>
        <w:jc w:val="center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b/>
          <w:bCs/>
          <w:color w:val="2D2D2D"/>
          <w:sz w:val="21"/>
          <w:szCs w:val="21"/>
          <w:lang w:eastAsia="ru-RU"/>
        </w:rPr>
        <w:t>Сигнал «Химическая тревога».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Этот сигнал подается при обнаружении химического заражения или угрозе заражения населенного пункта в течение ближайшего часа. В этих целях используется местная радиотрансляционная сеть или громкоговорящие установки (устройства).</w:t>
      </w:r>
    </w:p>
    <w:p w:rsid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Диктор объявляет: «ВНИМАНИЕ! ВНИМАНИЕ! Граждане! Опасность </w:t>
      </w:r>
      <w:proofErr w:type="gramStart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химического</w:t>
      </w:r>
      <w:proofErr w:type="gramEnd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 заражения! Опасность химического заражения!</w:t>
      </w:r>
      <w:r w:rsidR="008B30F4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»</w:t>
      </w: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 и далее идет обращение к гражданам о порядке их </w:t>
      </w:r>
      <w:r w:rsidR="00C3015B" w:rsidRPr="00393E81">
        <w:rPr>
          <w:rFonts w:ascii="Tahoma" w:eastAsia="Times New Roman" w:hAnsi="Tahoma" w:cs="Tahoma"/>
          <w:noProof/>
          <w:color w:val="2D2D2D"/>
          <w:sz w:val="21"/>
          <w:szCs w:val="21"/>
          <w:lang w:eastAsia="ru-RU"/>
        </w:rPr>
        <w:drawing>
          <wp:anchor distT="0" distB="0" distL="0" distR="0" simplePos="0" relativeHeight="251662336" behindDoc="0" locked="0" layoutInCell="1" allowOverlap="0" wp14:anchorId="062203E1" wp14:editId="61FB7EFE">
            <wp:simplePos x="0" y="0"/>
            <wp:positionH relativeFrom="column">
              <wp:posOffset>-3810</wp:posOffset>
            </wp:positionH>
            <wp:positionV relativeFrom="line">
              <wp:posOffset>356235</wp:posOffset>
            </wp:positionV>
            <wp:extent cx="5943600" cy="2971800"/>
            <wp:effectExtent l="0" t="0" r="0" b="0"/>
            <wp:wrapSquare wrapText="bothSides"/>
            <wp:docPr id="4" name="Рисунок 4" descr="http://xn----7sbbqrkctdbjvdlfmr7n.xn--p1ai/images/md1/Iab72aac80d6698c415813869c7c08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--7sbbqrkctdbjvdlfmr7n.xn--p1ai/images/md1/Iab72aac80d6698c415813869c7c0833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действия». Эти слова </w:t>
      </w:r>
      <w:proofErr w:type="gramStart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повторяются диктором в течение 5 мин с интервалом 30 сек</w:t>
      </w:r>
      <w:proofErr w:type="gramEnd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.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lastRenderedPageBreak/>
        <w:t>Способы доведения этого сигнала до жителей могут уточняться и дополняться исходя из местных условий и возможностей.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Услышав сигнал «Химическая тревога», каждый житель обязан: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быстро надеть противогаз (привести его в «боевую готовность») и имеющиеся средства защиты кожи;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proofErr w:type="gramStart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возьмите с собой документы, деньги, «тревожный чемоданчик» – аптечка первой помощи и необходимые (индивидуальные) для Вас лекарства; фонарик и запас батареек; спички, газовые зажигалки; перочинный (универсальный) нож; нитки, иголки, ножницы и т.п.; средства связи, с зарядными устройствами и сменными элементами питания;</w:t>
      </w:r>
      <w:proofErr w:type="gramEnd"/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- </w:t>
      </w:r>
      <w:proofErr w:type="spellStart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загерметизировать</w:t>
      </w:r>
      <w:proofErr w:type="spellEnd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 продукты питания и запасы воды в закрытых емкостях на трое суток и взять их с собой;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возьмите с собой одноразовую посуду и средства личной гигиены;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надеть имеющиеся средства защиты кожи или приспособленную для защиты кожи одежду, обувь, перчатки;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одеть детей, взять с собой теплые и сменное белье (нижнее белье и носки), в зависимости от погодных условий;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предупредить соседей, вдруг они не услышали сигнал;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оказать помощь больным, детям, инвалидам, престарелым;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при возможности укрыться в близлежащем защитном сооружении (убежище или противорадиационном укрытии);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при отсутствии защитного сооружения, укрыться в укрытии (в жилом, производственном или подсобном помещении);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- если обстоятельства вынуждают вас укрыться в укрытии (в жилом, производственном или подсобном помещении), </w:t>
      </w:r>
      <w:proofErr w:type="gramStart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то</w:t>
      </w:r>
      <w:proofErr w:type="gramEnd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 как можно быстрее следует: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перекрыть газ, воду, отключить электричество;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плотно закрыть окна, двери, вентиляционные и другие отверстия;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в зданиях с печным отоплением закрыть трубы, заделать имеющиеся щели и отверстия;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завесить влажной тканью оконные и дверные проемы;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не выходить из защитного сооружения (укрытия) до особых указаний органов, осуществляющих управление гражданской обороной.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Сельскохозяйственные животные по сигналу «Химическая тревога» загоняются в заранее подготовленные помещения.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О том, что опасность химического заражения миновала, и о порядке дальнейшего поведения вас известят местные органы, осуществляющие управление гражданской обороной. Без их команды покидать убежища (укрытия) и другие </w:t>
      </w:r>
      <w:proofErr w:type="spellStart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загерметизированные</w:t>
      </w:r>
      <w:proofErr w:type="spellEnd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 помещения или снимать средства индивидуальной защиты запрещается.</w:t>
      </w:r>
    </w:p>
    <w:p w:rsidR="00FD246B" w:rsidRDefault="00FD246B" w:rsidP="00393E81">
      <w:pPr>
        <w:spacing w:after="0" w:line="330" w:lineRule="atLeast"/>
        <w:jc w:val="both"/>
        <w:rPr>
          <w:rFonts w:ascii="Tahoma" w:eastAsia="Times New Roman" w:hAnsi="Tahoma" w:cs="Tahoma"/>
          <w:b/>
          <w:bCs/>
          <w:color w:val="2D2D2D"/>
          <w:sz w:val="21"/>
          <w:szCs w:val="21"/>
          <w:lang w:eastAsia="ru-RU"/>
        </w:rPr>
      </w:pPr>
    </w:p>
    <w:p w:rsidR="00393E81" w:rsidRPr="00393E81" w:rsidRDefault="00393E81" w:rsidP="00FD246B">
      <w:pPr>
        <w:spacing w:after="0" w:line="330" w:lineRule="atLeast"/>
        <w:jc w:val="center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bookmarkStart w:id="0" w:name="_GoBack"/>
      <w:bookmarkEnd w:id="0"/>
      <w:r w:rsidRPr="00393E81">
        <w:rPr>
          <w:rFonts w:ascii="Tahoma" w:eastAsia="Times New Roman" w:hAnsi="Tahoma" w:cs="Tahoma"/>
          <w:b/>
          <w:bCs/>
          <w:color w:val="2D2D2D"/>
          <w:sz w:val="21"/>
          <w:szCs w:val="21"/>
          <w:lang w:eastAsia="ru-RU"/>
        </w:rPr>
        <w:t>Сигнал «Угроза катастрофического затопления».</w:t>
      </w:r>
    </w:p>
    <w:p w:rsid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Диктор объявляет: «ВНИМАНИЕ! ВНИМАНИЕ! Граждане! Опасность </w:t>
      </w:r>
      <w:proofErr w:type="gramStart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катастрофического</w:t>
      </w:r>
      <w:proofErr w:type="gramEnd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 затопления! Опасность катастрофического затопления! и далее идет обращение к гражданам о порядке их действия». Эти слова </w:t>
      </w:r>
      <w:proofErr w:type="gramStart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повторяются диктором в течение 5 мин с интервалом 30 сек</w:t>
      </w:r>
      <w:proofErr w:type="gramEnd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.</w:t>
      </w:r>
    </w:p>
    <w:p w:rsidR="00156230" w:rsidRDefault="00156230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</w:p>
    <w:p w:rsidR="00156230" w:rsidRDefault="00156230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</w:p>
    <w:p w:rsidR="00156230" w:rsidRDefault="00156230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</w:p>
    <w:p w:rsidR="00156230" w:rsidRDefault="00156230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noProof/>
          <w:color w:val="2D2D2D"/>
          <w:sz w:val="21"/>
          <w:szCs w:val="21"/>
          <w:lang w:eastAsia="ru-RU"/>
        </w:rPr>
        <w:drawing>
          <wp:anchor distT="0" distB="0" distL="0" distR="0" simplePos="0" relativeHeight="251663360" behindDoc="0" locked="0" layoutInCell="1" allowOverlap="0" wp14:anchorId="6A0B14ED" wp14:editId="462EAE99">
            <wp:simplePos x="0" y="0"/>
            <wp:positionH relativeFrom="column">
              <wp:posOffset>-99060</wp:posOffset>
            </wp:positionH>
            <wp:positionV relativeFrom="line">
              <wp:posOffset>70485</wp:posOffset>
            </wp:positionV>
            <wp:extent cx="6048375" cy="4943475"/>
            <wp:effectExtent l="0" t="0" r="9525" b="9525"/>
            <wp:wrapSquare wrapText="bothSides"/>
            <wp:docPr id="5" name="Рисунок 5" descr="http://xn----7sbbqrkctdbjvdlfmr7n.xn--p1ai/images/md1/I897ccf161a9200ca21155772f77a5f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xn----7sbbqrkctdbjvdlfmr7n.xn--p1ai/images/md1/I897ccf161a9200ca21155772f77a5f1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Этот сигнал подается при угрозе разрушения ближайшего гидротехнического сооружения (водоподпорное гидротехническое сооружение, верхний бьеф, нижний бьеф, дамба, плотина, напор, подпор) несущего катастрофического затопления населенного пункта в течение ближайших 1-го - 4-х часов. В этих целях используется местная радиотрансляционная сеть или громкоговорящие установки.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Услышав сигнал «Угроза затопления», каждый житель обязан: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перекрыть газ, воду, отключить электричество;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плотно закрыть окна, двери, вентиляционные и другие отверстия;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при наличии времени перенесите ценное имущество на чердак (верхние этажи здания);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proofErr w:type="gramStart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возьмите с собой документы, деньги, «тревожный чемоданчик» – аптечка первой помощи и необходимые (индивидуальные) для Вас лекарства; фонарик и запас батареек; спички, газовые зажигалки; перочинный (универсальный) нож; нитки, иголки, ножницы и т.п.; средства связи, с зарядными устройствами и сменными элементами питания;</w:t>
      </w:r>
      <w:proofErr w:type="gramEnd"/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возьмите с собой запас воды и запас продуктов на трое суток; одноразовую посуду; средства личной гигиены;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одеть детей, возьмите с собой теплые и сменное белье (нижнее белье и носки), в зависимости от погодных условий;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предупредить соседей, вдруг они не услышали сигнал;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lastRenderedPageBreak/>
        <w:t>- оказать помощь больным, детям, инвалидам, престарелым;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следуйте на указанный в сообщении сборный эвакуационный пункт или самостоятельно выходите (выезжайте) из опасной зоны в безопасный район или на возвышенные участки местности;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- приготовить </w:t>
      </w:r>
      <w:proofErr w:type="spellStart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плавсредства</w:t>
      </w:r>
      <w:proofErr w:type="spellEnd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 (при их наличии), при отсутствии их и в случае отсутствия времени на убытие в безопасный район заберитесь на чердаки (верхние этажи) или соорудите простейшие плавучие средства из подручных материалов: бревен, досок, автомобильных камер, бочек, бидонов, бурдюков, сухого камыша, связанного в пучки.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Оказавшись в районе наводнения (затопления), каждый житель обязан: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проявить полное самообладание и уверенность, что помощь будет оказана, личным примером и словами воздействовать на окружающих с целью пресечения возникновения паники;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- оказывать помощь детям и престарелым, в первую очередь больным;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- привести в действие </w:t>
      </w:r>
      <w:proofErr w:type="gramStart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имеющиеся</w:t>
      </w:r>
      <w:proofErr w:type="gramEnd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 в вашем распоряжении </w:t>
      </w:r>
      <w:proofErr w:type="spellStart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плавсредства</w:t>
      </w:r>
      <w:proofErr w:type="spellEnd"/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.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В качестве спасательных кругов на каждом плоту желательно иметь одну-две надутые автомобильные камеры.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Неукоснительно выполняйте все требования комендантской службы и спасательных подразделений и формирований, чтобы не подвергать опасности свою жизнь и жизнь тех, кто вас спасает.</w:t>
      </w:r>
    </w:p>
    <w:p w:rsidR="00393E81" w:rsidRPr="00393E81" w:rsidRDefault="00393E81" w:rsidP="00393E81">
      <w:pPr>
        <w:spacing w:after="0" w:line="330" w:lineRule="atLeast"/>
        <w:jc w:val="both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lastRenderedPageBreak/>
        <w:br w:type="textWrapping" w:clear="all"/>
      </w:r>
      <w:r w:rsidRPr="00393E81">
        <w:rPr>
          <w:rFonts w:ascii="Tahoma" w:eastAsia="Times New Roman" w:hAnsi="Tahoma" w:cs="Tahoma"/>
          <w:noProof/>
          <w:color w:val="114B74"/>
          <w:sz w:val="21"/>
          <w:szCs w:val="21"/>
          <w:lang w:eastAsia="ru-RU"/>
        </w:rPr>
        <w:drawing>
          <wp:inline distT="0" distB="0" distL="0" distR="0" wp14:anchorId="5375BEA3" wp14:editId="671F4DE0">
            <wp:extent cx="5734050" cy="8763000"/>
            <wp:effectExtent l="0" t="0" r="0" b="0"/>
            <wp:docPr id="6" name="Рисунок 6" descr="http://xn----7sbbqrkctdbjvdlfmr7n.xn--p1ai/images/md1/Ib08a8a0faf8191bf9feea917d4e0f404.jpg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-7sbbqrkctdbjvdlfmr7n.xn--p1ai/images/md1/Ib08a8a0faf8191bf9feea917d4e0f404.jpg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968" cy="8772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838" w:rsidRDefault="00393E81" w:rsidP="00156230">
      <w:pPr>
        <w:spacing w:after="0" w:line="330" w:lineRule="atLeast"/>
        <w:jc w:val="both"/>
      </w:pPr>
      <w:r w:rsidRPr="00393E81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 </w:t>
      </w:r>
    </w:p>
    <w:sectPr w:rsidR="00EF2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B1841"/>
    <w:multiLevelType w:val="multilevel"/>
    <w:tmpl w:val="5B286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E81"/>
    <w:rsid w:val="00156230"/>
    <w:rsid w:val="001F65F8"/>
    <w:rsid w:val="00393E81"/>
    <w:rsid w:val="00426F26"/>
    <w:rsid w:val="008B30F4"/>
    <w:rsid w:val="00B262BD"/>
    <w:rsid w:val="00C3015B"/>
    <w:rsid w:val="00ED4007"/>
    <w:rsid w:val="00EF2838"/>
    <w:rsid w:val="00FD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E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E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85458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14060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71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&#1082;&#1088;&#1072;&#1089;&#1085;&#1086;&#1090;&#1091;&#1088;&#1100;&#1080;&#1085;&#1089;&#1082;-&#1072;&#1076;&#1084;.&#1088;&#1092;/images/md1/NRb08a8a0faf8191bf9feea917d4e0f404.jp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2234</Words>
  <Characters>12738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2019-08-06T12:34:00Z</dcterms:created>
  <dcterms:modified xsi:type="dcterms:W3CDTF">2019-08-06T12:34:00Z</dcterms:modified>
</cp:coreProperties>
</file>