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id w:val="-1725823147"/>
        <w:docPartObj>
          <w:docPartGallery w:val="Cover Pages"/>
          <w:docPartUnique/>
        </w:docPartObj>
      </w:sdtPr>
      <w:sdtEndPr/>
      <w:sdtContent>
        <w:p w14:paraId="3FD58394" w14:textId="486C7DEE" w:rsidR="00416BA9" w:rsidRDefault="00416BA9">
          <w:r>
            <w:rPr>
              <w:noProof/>
              <w:lang w:bidi="ar-SA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7D258A25" wp14:editId="4C4DD4D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group w14:anchorId="5DC83294" id="Группа 149" o:spid="_x0000_s1026" style="position:absolute;margin-left:0;margin-top:0;width:8in;height:95.7pt;z-index:251664384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">
                    <v:shape id="Прямоугольник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10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2049780" wp14:editId="2534C52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2FB706F" w14:textId="18BCD125" w:rsidR="00502B56" w:rsidRPr="00687802" w:rsidRDefault="00502B56" w:rsidP="00687802">
                                    <w:pPr>
                                      <w:pStyle w:val="a3"/>
                                      <w:ind w:left="-567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 w:rsidRPr="00687802">
                                      <w:rPr>
                                        <w:rFonts w:ascii="Times New Roman" w:hAnsi="Times New Roman" w:cs="Times New Roman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г. Иваново</w:t>
                                    </w:r>
                                  </w:p>
                                </w:sdtContent>
                              </w:sdt>
                              <w:p w14:paraId="23150DE5" w14:textId="705DF7DD" w:rsidR="00502B56" w:rsidRPr="00687802" w:rsidRDefault="000E707A" w:rsidP="00687802">
                                <w:pPr>
                                  <w:pStyle w:val="a3"/>
                                  <w:ind w:left="-567"/>
                                  <w:jc w:val="center"/>
                                  <w:rPr>
                                    <w:rFonts w:ascii="Times New Roman" w:hAnsi="Times New Roman" w:cs="Times New Roman"/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alias w:val="Электронная почта"/>
                                    <w:tag w:val="Электронная почта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02B56" w:rsidRPr="00687802">
                                      <w:rPr>
                                        <w:rFonts w:ascii="Times New Roman" w:hAnsi="Times New Roman" w:cs="Times New Roman"/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2022 год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type w14:anchorId="22049780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2336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22FB706F" w14:textId="18BCD125" w:rsidR="00502B56" w:rsidRPr="00687802" w:rsidRDefault="00502B56" w:rsidP="00687802">
                              <w:pPr>
                                <w:pStyle w:val="a3"/>
                                <w:ind w:left="-567"/>
                                <w:jc w:val="center"/>
                                <w:rPr>
                                  <w:rFonts w:ascii="Times New Roman" w:hAnsi="Times New Roman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 w:rsidRPr="00687802">
                                <w:rPr>
                                  <w:rFonts w:ascii="Times New Roman" w:hAnsi="Times New Roman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г. Иваново</w:t>
                              </w:r>
                            </w:p>
                          </w:sdtContent>
                        </w:sdt>
                        <w:p w14:paraId="23150DE5" w14:textId="705DF7DD" w:rsidR="00502B56" w:rsidRPr="00687802" w:rsidRDefault="00B01FD4" w:rsidP="00687802">
                          <w:pPr>
                            <w:pStyle w:val="a3"/>
                            <w:ind w:left="-567"/>
                            <w:jc w:val="center"/>
                            <w:rPr>
                              <w:rFonts w:ascii="Times New Roman" w:hAnsi="Times New Roman" w:cs="Times New Roman"/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8"/>
                                <w:szCs w:val="28"/>
                              </w:rPr>
                              <w:alias w:val="Электронная почта"/>
                              <w:tag w:val="Электронная почта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502B56" w:rsidRPr="00687802">
                                <w:rPr>
                                  <w:rFonts w:ascii="Times New Roman" w:hAnsi="Times New Roman" w:cs="Times New Roman"/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2022 год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716B717" w14:textId="310C422A" w:rsidR="005C67EA" w:rsidRDefault="005C67EA" w:rsidP="005C67EA">
          <w:pPr>
            <w:pStyle w:val="1"/>
            <w:jc w:val="center"/>
          </w:pPr>
          <w:r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56462BC" wp14:editId="313B0EE3">
                    <wp:simplePos x="0" y="0"/>
                    <wp:positionH relativeFrom="page">
                      <wp:posOffset>219074</wp:posOffset>
                    </wp:positionH>
                    <wp:positionV relativeFrom="page">
                      <wp:posOffset>3552825</wp:posOffset>
                    </wp:positionV>
                    <wp:extent cx="7229475" cy="2506345"/>
                    <wp:effectExtent l="0" t="0" r="0" b="8255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229475" cy="25063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475694" w14:textId="6416939F" w:rsidR="00502B56" w:rsidRPr="005C67EA" w:rsidRDefault="000E707A" w:rsidP="00416BA9">
                                <w:pPr>
                                  <w:ind w:left="-1276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72C4" w:themeColor="accent1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44"/>
                                      <w:szCs w:val="44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EE56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44"/>
                                        <w:szCs w:val="44"/>
                                      </w:rPr>
                                      <w:t>ПРАКТИЧЕСКИЕ РЕКОМЕНДАЦИИ</w:t>
                                    </w:r>
                                    <w:r w:rsidR="00EE56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44"/>
                                        <w:szCs w:val="44"/>
                                      </w:rPr>
                                      <w:br/>
                                      <w:t>населениЮ ПО ИСПОЛЬЗОВАНИЮ заглубленных и других помещениях</w:t>
                                    </w:r>
                                    <w:r w:rsidR="00EE56E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44"/>
                                        <w:szCs w:val="44"/>
                                      </w:rPr>
                                      <w:br/>
                                      <w:t>подземного пространства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 w14:anchorId="256462BC" id="Текстовое поле 154" o:spid="_x0000_s1027" type="#_x0000_t202" style="position:absolute;left:0;text-align:left;margin-left:17.25pt;margin-top:279.75pt;width:569.25pt;height:197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" filled="f" stroked="f" strokeweight=".5pt">
                    <v:textbox inset="126pt,0,54pt,0">
                      <w:txbxContent>
                        <w:p w14:paraId="3A475694" w14:textId="6416939F" w:rsidR="00502B56" w:rsidRPr="005C67EA" w:rsidRDefault="00B01FD4" w:rsidP="00416BA9">
                          <w:pPr>
                            <w:ind w:left="-1276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4472C4" w:themeColor="accent1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4472C4" w:themeColor="accent1"/>
                                <w:sz w:val="44"/>
                                <w:szCs w:val="44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EE56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472C4" w:themeColor="accent1"/>
                                  <w:sz w:val="44"/>
                                  <w:szCs w:val="44"/>
                                </w:rPr>
                                <w:t>ПРАКТИЧЕСКИЕ РЕКОМЕНДАЦИИ</w:t>
                              </w:r>
                              <w:r w:rsidR="00EE56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472C4" w:themeColor="accent1"/>
                                  <w:sz w:val="44"/>
                                  <w:szCs w:val="44"/>
                                </w:rPr>
                                <w:br/>
                                <w:t>населениЮ ПО ИСПОЛЬЗОВАНИЮ заглубленных и других помещениях</w:t>
                              </w:r>
                              <w:r w:rsidR="00EE56E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472C4" w:themeColor="accent1"/>
                                  <w:sz w:val="44"/>
                                  <w:szCs w:val="44"/>
                                </w:rPr>
                                <w:br/>
                                <w:t>подземного пространства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87802">
            <w:rPr>
              <w:noProof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30220436" wp14:editId="3B25E9AD">
                    <wp:simplePos x="0" y="0"/>
                    <wp:positionH relativeFrom="column">
                      <wp:posOffset>5961546</wp:posOffset>
                    </wp:positionH>
                    <wp:positionV relativeFrom="paragraph">
                      <wp:posOffset>9101980</wp:posOffset>
                    </wp:positionV>
                    <wp:extent cx="475201" cy="389613"/>
                    <wp:effectExtent l="0" t="0" r="1270" b="0"/>
                    <wp:wrapNone/>
                    <wp:docPr id="34" name="Прямоугольник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75201" cy="38961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rect w14:anchorId="600339EB" id="Прямоугольник 34" o:spid="_x0000_s1026" style="position:absolute;margin-left:469.4pt;margin-top:716.7pt;width:37.4pt;height:3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" fillcolor="white [3212]" stroked="f" strokeweight="1pt"/>
                </w:pict>
              </mc:Fallback>
            </mc:AlternateContent>
          </w:r>
          <w:r w:rsidR="00416BA9">
            <w:br w:type="page"/>
          </w:r>
        </w:p>
      </w:sdtContent>
    </w:sdt>
    <w:p w14:paraId="730F97F7" w14:textId="382F3BD2" w:rsidR="005C67EA" w:rsidRDefault="005C67EA" w:rsidP="005C67EA">
      <w:pPr>
        <w:pStyle w:val="1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5C67EA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 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ПРАКТИЧЕСКИЕ РЕКОМЕНДАЦИИ НАСЕЛЕНИЮ ПО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ИСПОЛЬЗОВАНИЮ ЗАГЛУБЛЕННЫХ И ДРУГИХ ПОМЕЩЕНИЙ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  <w:t>ПОДЗЕМНОГО ПРОСТРАНСТВА</w:t>
      </w:r>
    </w:p>
    <w:p w14:paraId="3845C948" w14:textId="77777777" w:rsidR="005C67EA" w:rsidRDefault="005C67EA" w:rsidP="005C67EA">
      <w:r>
        <w:t xml:space="preserve"> </w:t>
      </w:r>
    </w:p>
    <w:p w14:paraId="68478E05" w14:textId="77777777" w:rsidR="005C67EA" w:rsidRDefault="005C67EA" w:rsidP="005C67EA"/>
    <w:p w14:paraId="1C203EDE" w14:textId="77777777" w:rsidR="005C67EA" w:rsidRPr="009E7718" w:rsidRDefault="005C67EA" w:rsidP="005C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D7">
        <w:rPr>
          <w:rFonts w:ascii="Times New Roman" w:hAnsi="Times New Roman" w:cs="Times New Roman"/>
          <w:sz w:val="28"/>
          <w:szCs w:val="28"/>
        </w:rPr>
        <w:t xml:space="preserve">Укрытие </w:t>
      </w:r>
      <w:r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7651D7">
        <w:rPr>
          <w:rFonts w:ascii="Times New Roman" w:hAnsi="Times New Roman" w:cs="Times New Roman"/>
          <w:sz w:val="28"/>
          <w:szCs w:val="28"/>
        </w:rPr>
        <w:t xml:space="preserve">- один из наиболее надежных способов защиты </w:t>
      </w:r>
      <w:r>
        <w:rPr>
          <w:rFonts w:ascii="Times New Roman" w:hAnsi="Times New Roman" w:cs="Times New Roman"/>
          <w:sz w:val="28"/>
          <w:szCs w:val="28"/>
        </w:rPr>
        <w:t xml:space="preserve">при чрезвычайных ситуациях мирного и военного времени. </w:t>
      </w:r>
      <w:r w:rsidRPr="0017654E">
        <w:rPr>
          <w:rFonts w:ascii="Times New Roman" w:hAnsi="Times New Roman" w:cs="Times New Roman"/>
          <w:sz w:val="28"/>
          <w:szCs w:val="28"/>
        </w:rPr>
        <w:t>Укрытие людей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7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Pr="0017654E">
        <w:rPr>
          <w:rFonts w:ascii="Times New Roman" w:hAnsi="Times New Roman" w:cs="Times New Roman"/>
          <w:sz w:val="28"/>
          <w:szCs w:val="28"/>
        </w:rPr>
        <w:t>в сочетании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54E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7654E">
        <w:rPr>
          <w:rFonts w:ascii="Times New Roman" w:hAnsi="Times New Roman" w:cs="Times New Roman"/>
          <w:sz w:val="28"/>
          <w:szCs w:val="28"/>
        </w:rPr>
        <w:t xml:space="preserve"> средств индивидуальн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7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защиты,</w:t>
      </w:r>
      <w:r w:rsidRPr="0017654E">
        <w:rPr>
          <w:rFonts w:ascii="Times New Roman" w:hAnsi="Times New Roman" w:cs="Times New Roman"/>
          <w:sz w:val="28"/>
          <w:szCs w:val="28"/>
        </w:rPr>
        <w:t xml:space="preserve"> обеспечивает эффективное снижение степени его поражения </w:t>
      </w:r>
      <w:r w:rsidRPr="007651D7">
        <w:rPr>
          <w:rFonts w:ascii="Times New Roman" w:hAnsi="Times New Roman" w:cs="Times New Roman"/>
          <w:sz w:val="28"/>
          <w:szCs w:val="28"/>
        </w:rPr>
        <w:t xml:space="preserve">в случае применения оружия массового поражения </w:t>
      </w:r>
      <w:r>
        <w:rPr>
          <w:rFonts w:ascii="Times New Roman" w:hAnsi="Times New Roman" w:cs="Times New Roman"/>
          <w:sz w:val="28"/>
          <w:szCs w:val="28"/>
        </w:rPr>
        <w:t>и обычных средств поражения.</w:t>
      </w:r>
    </w:p>
    <w:p w14:paraId="1C189774" w14:textId="77777777" w:rsidR="005C67EA" w:rsidRPr="007651D7" w:rsidRDefault="005C67EA" w:rsidP="005C67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Укрытие</w:t>
      </w:r>
      <w:r w:rsidRPr="007651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населения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защитных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сооружениях</w:t>
      </w:r>
      <w:r w:rsidRPr="007651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также подвальных и других помещениях подземного пространства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производится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651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соответствующим сигналам оповещения гражданской обороны.</w:t>
      </w:r>
    </w:p>
    <w:p w14:paraId="7676F795" w14:textId="77777777" w:rsidR="005C67EA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9C4C9A">
        <w:rPr>
          <w:rFonts w:ascii="Times New Roman" w:hAnsi="Times New Roman" w:cs="Times New Roman"/>
          <w:noProof/>
          <w:color w:val="1F3864" w:themeColor="accent1" w:themeShade="80"/>
          <w:sz w:val="28"/>
          <w:szCs w:val="28"/>
          <w:lang w:bidi="ar-SA"/>
        </w:rPr>
        <w:drawing>
          <wp:inline distT="0" distB="0" distL="0" distR="0" wp14:anchorId="65A0DDD8" wp14:editId="676B8CD8">
            <wp:extent cx="431597" cy="431597"/>
            <wp:effectExtent l="0" t="0" r="0" b="0"/>
            <wp:docPr id="14" name="Рисунок 14" descr="Мега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Мегафон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60" cy="43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КАК РАБОТАЕТ СИСТЕМА ОПОВЕЩЕНИ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Я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 xml:space="preserve"> НАСЕЛЕНИЯ</w:t>
      </w:r>
    </w:p>
    <w:p w14:paraId="4D05030B" w14:textId="77777777" w:rsidR="005C67EA" w:rsidRPr="00E3598D" w:rsidRDefault="005C67EA" w:rsidP="005C67EA"/>
    <w:p w14:paraId="545296D6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E3598D">
        <w:rPr>
          <w:rFonts w:eastAsia="Courier New"/>
          <w:bCs/>
          <w:color w:val="333333"/>
          <w:shd w:val="clear" w:color="auto" w:fill="FFFFFF"/>
        </w:rPr>
        <w:t xml:space="preserve">Предупредительным сигналом гражданской обороны является сигнал </w:t>
      </w:r>
      <w:r w:rsidRPr="009C4C9A">
        <w:rPr>
          <w:b/>
          <w:color w:val="FF0000"/>
        </w:rPr>
        <w:t>«</w:t>
      </w:r>
      <w:r>
        <w:rPr>
          <w:b/>
          <w:color w:val="FF0000"/>
        </w:rPr>
        <w:t>ВНИМАНИЕ ВСЕМ</w:t>
      </w:r>
      <w:r w:rsidRPr="009C4C9A">
        <w:rPr>
          <w:b/>
          <w:color w:val="FF0000"/>
        </w:rPr>
        <w:t>!»</w:t>
      </w:r>
      <w:r w:rsidRPr="00E3598D">
        <w:rPr>
          <w:rFonts w:eastAsia="Courier New"/>
          <w:bCs/>
          <w:color w:val="333333"/>
          <w:shd w:val="clear" w:color="auto" w:fill="FFFFFF"/>
        </w:rPr>
        <w:t>. Он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подается с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целью привлечения внимани</w:t>
      </w:r>
      <w:r>
        <w:rPr>
          <w:rFonts w:eastAsia="Courier New"/>
          <w:bCs/>
          <w:color w:val="333333"/>
          <w:shd w:val="clear" w:color="auto" w:fill="FFFFFF"/>
        </w:rPr>
        <w:t>я</w:t>
      </w:r>
      <w:r w:rsidRPr="00E3598D">
        <w:rPr>
          <w:rFonts w:eastAsia="Courier New"/>
          <w:bCs/>
          <w:color w:val="333333"/>
          <w:shd w:val="clear" w:color="auto" w:fill="FFFFFF"/>
        </w:rPr>
        <w:t xml:space="preserve"> всего населения об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аварии, катастрофе, стихийном бедствии, угрозе нападения противника. Сигнал подается способом включения сирен, прерывистых гудков, транспортных и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других средств через установки громкоговорящей связи, в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том числе установленной на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автомобилях службы охраны общественного порядка и</w:t>
      </w:r>
      <w:r>
        <w:rPr>
          <w:rFonts w:eastAsia="Courier New"/>
          <w:bCs/>
          <w:color w:val="333333"/>
          <w:shd w:val="clear" w:color="auto" w:fill="FFFFFF"/>
        </w:rPr>
        <w:t xml:space="preserve"> </w:t>
      </w:r>
      <w:r w:rsidRPr="00E3598D">
        <w:rPr>
          <w:rFonts w:eastAsia="Courier New"/>
          <w:bCs/>
          <w:color w:val="333333"/>
          <w:shd w:val="clear" w:color="auto" w:fill="FFFFFF"/>
        </w:rPr>
        <w:t>ГИБДД.</w:t>
      </w:r>
      <w:r w:rsidRPr="00E3598D">
        <w:t xml:space="preserve"> </w:t>
      </w:r>
    </w:p>
    <w:p w14:paraId="7F716169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</w:rPr>
      </w:pPr>
    </w:p>
    <w:p w14:paraId="3BB2F8E6" w14:textId="77777777" w:rsidR="005C67EA" w:rsidRPr="00117BE6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на улице необходимо:</w:t>
      </w:r>
    </w:p>
    <w:p w14:paraId="5C035DDA" w14:textId="77777777" w:rsidR="005C67EA" w:rsidRDefault="005C67EA" w:rsidP="005C67EA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</w:pPr>
      <w:r w:rsidRPr="002D2557">
        <w:t>Внимательно прослушать экстренное сообщение через уличные громкоговорители или другие средства оповещения.</w:t>
      </w:r>
      <w:r>
        <w:t xml:space="preserve"> </w:t>
      </w:r>
      <w:r w:rsidRPr="002D2557">
        <w:t>Сообщение</w:t>
      </w:r>
      <w:r w:rsidRPr="002D4F6A">
        <w:t xml:space="preserve"> </w:t>
      </w:r>
      <w:r w:rsidRPr="002D2557">
        <w:t>дублируется</w:t>
      </w:r>
      <w:r>
        <w:t xml:space="preserve"> </w:t>
      </w:r>
      <w:r w:rsidRPr="002D2557">
        <w:t>многократно не менее двух</w:t>
      </w:r>
      <w:r w:rsidRPr="00B10A4D">
        <w:t xml:space="preserve"> </w:t>
      </w:r>
      <w:r w:rsidRPr="002D2557">
        <w:t>- трех раз, с периодическим включением сирен.</w:t>
      </w:r>
    </w:p>
    <w:p w14:paraId="08346D48" w14:textId="77777777" w:rsidR="005C67EA" w:rsidRDefault="005C67EA" w:rsidP="005C67EA">
      <w:pPr>
        <w:pStyle w:val="11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Действовать </w:t>
      </w:r>
      <w:r w:rsidRPr="002D4F6A">
        <w:t>согласно полученной информации</w:t>
      </w:r>
      <w:r>
        <w:t>. Соблюдать спокойствие и порядок. Проследовать в ближайшее укрытие.</w:t>
      </w:r>
    </w:p>
    <w:p w14:paraId="5E512B03" w14:textId="77777777" w:rsidR="005C67EA" w:rsidRPr="00117BE6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в квартире (в доме) необходимо:</w:t>
      </w:r>
    </w:p>
    <w:p w14:paraId="6AEBF358" w14:textId="77777777" w:rsidR="005C67EA" w:rsidRDefault="005C67EA" w:rsidP="005C67EA">
      <w:pPr>
        <w:pStyle w:val="11"/>
        <w:tabs>
          <w:tab w:val="right" w:pos="4517"/>
        </w:tabs>
        <w:spacing w:line="240" w:lineRule="auto"/>
        <w:ind w:right="-8" w:firstLine="709"/>
        <w:jc w:val="both"/>
      </w:pPr>
      <w:r w:rsidRPr="002D4F6A">
        <w:t>После сигнала</w:t>
      </w:r>
      <w:r>
        <w:t xml:space="preserve"> </w:t>
      </w:r>
      <w:r w:rsidRPr="009C4C9A">
        <w:rPr>
          <w:b/>
          <w:color w:val="FF0000"/>
        </w:rPr>
        <w:t>«</w:t>
      </w:r>
      <w:r>
        <w:rPr>
          <w:b/>
          <w:color w:val="FF0000"/>
        </w:rPr>
        <w:t>ВНИМАНИЕ ВСЕМ</w:t>
      </w:r>
      <w:r w:rsidRPr="009C4C9A">
        <w:rPr>
          <w:b/>
          <w:color w:val="FF0000"/>
        </w:rPr>
        <w:t>!»</w:t>
      </w:r>
      <w:r>
        <w:t xml:space="preserve">, если не слышно речи из </w:t>
      </w:r>
      <w:r w:rsidRPr="00D22E7A">
        <w:t>уличных громкоговорителей</w:t>
      </w:r>
      <w:r>
        <w:t>, необходимо</w:t>
      </w:r>
      <w:r w:rsidRPr="00D22E7A">
        <w:rPr>
          <w:bCs/>
        </w:rPr>
        <w:t xml:space="preserve"> </w:t>
      </w:r>
      <w:r w:rsidRPr="00D22E7A">
        <w:t xml:space="preserve">включить </w:t>
      </w:r>
      <w:r>
        <w:t>радио</w:t>
      </w:r>
      <w:r w:rsidRPr="00422CED">
        <w:t xml:space="preserve">трансляционную сеть или телевизор. По местному радиовещанию и телевидению будет передано </w:t>
      </w:r>
      <w:r w:rsidRPr="00E44614">
        <w:rPr>
          <w:bCs/>
        </w:rPr>
        <w:t>сообщение.</w:t>
      </w:r>
      <w:r w:rsidRPr="00422CED">
        <w:t xml:space="preserve"> Полученную информацию передайте соседям, а затем действуйте согласно полученной информации.</w:t>
      </w:r>
    </w:p>
    <w:p w14:paraId="78E36E54" w14:textId="77777777" w:rsidR="005C67EA" w:rsidRPr="004514A0" w:rsidRDefault="005C67EA" w:rsidP="005C67EA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Перечень каналов телевидения, по которым осуществляется передача сигналов оповещения: </w:t>
      </w:r>
      <w:r w:rsidRPr="004514A0">
        <w:rPr>
          <w:rFonts w:ascii="Times New Roman" w:hAnsi="Times New Roman" w:cs="Times New Roman"/>
          <w:sz w:val="28"/>
          <w:szCs w:val="28"/>
        </w:rPr>
        <w:t>Первый канал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14A0">
        <w:rPr>
          <w:rFonts w:ascii="Times New Roman" w:hAnsi="Times New Roman" w:cs="Times New Roman"/>
          <w:sz w:val="28"/>
          <w:szCs w:val="28"/>
        </w:rPr>
        <w:t>Россия-1</w:t>
      </w:r>
      <w:r>
        <w:rPr>
          <w:rFonts w:ascii="Times New Roman" w:hAnsi="Times New Roman" w:cs="Times New Roman"/>
          <w:sz w:val="28"/>
          <w:szCs w:val="28"/>
        </w:rPr>
        <w:t xml:space="preserve">, Матч ТВ, </w:t>
      </w:r>
      <w:r w:rsidRPr="004514A0">
        <w:rPr>
          <w:rFonts w:ascii="Times New Roman" w:hAnsi="Times New Roman" w:cs="Times New Roman"/>
          <w:sz w:val="28"/>
          <w:szCs w:val="28"/>
        </w:rPr>
        <w:t>НТВ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14A0">
        <w:rPr>
          <w:rFonts w:ascii="Times New Roman" w:hAnsi="Times New Roman" w:cs="Times New Roman"/>
          <w:sz w:val="28"/>
          <w:szCs w:val="28"/>
        </w:rPr>
        <w:t>Новости, Пятый канал</w:t>
      </w:r>
      <w:r>
        <w:rPr>
          <w:rFonts w:ascii="Times New Roman" w:hAnsi="Times New Roman" w:cs="Times New Roman"/>
          <w:sz w:val="28"/>
          <w:szCs w:val="28"/>
        </w:rPr>
        <w:t xml:space="preserve">, Россия-Культура, Россия-24, Карусель, </w:t>
      </w:r>
      <w:r w:rsidRPr="004514A0">
        <w:rPr>
          <w:rFonts w:ascii="Times New Roman" w:hAnsi="Times New Roman" w:cs="Times New Roman"/>
          <w:sz w:val="28"/>
          <w:szCs w:val="28"/>
        </w:rPr>
        <w:t>ОТР</w:t>
      </w:r>
      <w:r>
        <w:rPr>
          <w:rFonts w:ascii="Times New Roman" w:hAnsi="Times New Roman" w:cs="Times New Roman"/>
          <w:sz w:val="28"/>
          <w:szCs w:val="28"/>
        </w:rPr>
        <w:t xml:space="preserve">, ТВ-Центр, </w:t>
      </w:r>
      <w:r w:rsidRPr="004514A0">
        <w:rPr>
          <w:rFonts w:ascii="Times New Roman" w:hAnsi="Times New Roman" w:cs="Times New Roman"/>
          <w:sz w:val="28"/>
          <w:szCs w:val="28"/>
        </w:rPr>
        <w:t>РЕН-ТВ</w:t>
      </w:r>
      <w:r>
        <w:rPr>
          <w:rFonts w:ascii="Times New Roman" w:hAnsi="Times New Roman" w:cs="Times New Roman"/>
          <w:sz w:val="28"/>
          <w:szCs w:val="28"/>
        </w:rPr>
        <w:t xml:space="preserve">, Спас, СТС, Домашний, ТВ-3, Пятница, Звезда, Мир, </w:t>
      </w:r>
      <w:r w:rsidRPr="004514A0">
        <w:rPr>
          <w:rFonts w:ascii="Times New Roman" w:hAnsi="Times New Roman" w:cs="Times New Roman"/>
          <w:sz w:val="28"/>
          <w:szCs w:val="28"/>
        </w:rPr>
        <w:t>ТНТ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14A0">
        <w:rPr>
          <w:rFonts w:ascii="Times New Roman" w:hAnsi="Times New Roman" w:cs="Times New Roman"/>
          <w:sz w:val="28"/>
          <w:szCs w:val="28"/>
        </w:rPr>
        <w:t>Муз-ТВ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0C73FE" w14:textId="77777777" w:rsidR="005C67EA" w:rsidRDefault="005C67EA" w:rsidP="005C67EA">
      <w:pPr>
        <w:pStyle w:val="11"/>
        <w:tabs>
          <w:tab w:val="right" w:pos="4517"/>
        </w:tabs>
        <w:spacing w:line="240" w:lineRule="auto"/>
        <w:ind w:right="300" w:firstLine="709"/>
        <w:jc w:val="both"/>
      </w:pPr>
      <w:r>
        <w:t>Перечень радиоканалов,</w:t>
      </w:r>
      <w:r w:rsidRPr="008B61F8">
        <w:t xml:space="preserve"> </w:t>
      </w:r>
      <w:r>
        <w:t>по которым осуществляется передача сигналов оповещения: «Вести ФМ», «Маяк», «Радио России».</w:t>
      </w:r>
    </w:p>
    <w:p w14:paraId="20CAAB45" w14:textId="77777777" w:rsidR="005C67EA" w:rsidRDefault="005C67EA" w:rsidP="005C67EA">
      <w:pPr>
        <w:pStyle w:val="11"/>
        <w:tabs>
          <w:tab w:val="right" w:pos="4517"/>
        </w:tabs>
        <w:spacing w:line="240" w:lineRule="auto"/>
        <w:ind w:right="300" w:firstLine="709"/>
        <w:jc w:val="both"/>
      </w:pPr>
    </w:p>
    <w:p w14:paraId="1A19414C" w14:textId="77777777" w:rsidR="005C67EA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9A4E0B">
        <w:rPr>
          <w:noProof/>
          <w:color w:val="4472C4" w:themeColor="accent1"/>
          <w:lang w:bidi="ar-SA"/>
        </w:rPr>
        <w:lastRenderedPageBreak/>
        <w:drawing>
          <wp:inline distT="0" distB="0" distL="0" distR="0" wp14:anchorId="24073175" wp14:editId="43011A10">
            <wp:extent cx="343814" cy="343814"/>
            <wp:effectExtent l="0" t="0" r="0" b="0"/>
            <wp:docPr id="9" name="Рисунок 9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ПЕРЕД ТЕМ КАК ПОКИНУТЬ КВАРТИРУ (ДОМ):</w:t>
      </w:r>
    </w:p>
    <w:p w14:paraId="55EAC22C" w14:textId="77777777" w:rsidR="005C67EA" w:rsidRPr="00EB1599" w:rsidRDefault="005C67EA" w:rsidP="005C67EA"/>
    <w:p w14:paraId="2A27E95A" w14:textId="77777777" w:rsidR="005C67EA" w:rsidRPr="009C4C9A" w:rsidRDefault="005C67EA" w:rsidP="005C67EA">
      <w:pPr>
        <w:pStyle w:val="11"/>
        <w:tabs>
          <w:tab w:val="right" w:pos="4517"/>
        </w:tabs>
        <w:spacing w:line="240" w:lineRule="auto"/>
        <w:ind w:right="300" w:firstLine="709"/>
        <w:jc w:val="both"/>
      </w:pPr>
      <w:r w:rsidRPr="00117BE6">
        <w:rPr>
          <w:rFonts w:eastAsiaTheme="majorEastAsia"/>
          <w:b/>
          <w:bCs/>
          <w:i/>
          <w:iCs/>
          <w:color w:val="1F3763" w:themeColor="accent1" w:themeShade="7F"/>
        </w:rPr>
        <w:t>ПЕРЕКРОЙТЕ ГАЗ</w:t>
      </w:r>
      <w:r w:rsidRPr="00117BE6">
        <w:rPr>
          <w:i/>
          <w:iCs/>
        </w:rPr>
        <w:t xml:space="preserve">, </w:t>
      </w:r>
      <w:r w:rsidRPr="00045A5D">
        <w:rPr>
          <w:i/>
          <w:iCs/>
        </w:rPr>
        <w:t>чтобы исключить возможный взрыв газа в ваше отсутствие. Для этого необходимо повернуть газовый вентиль в положение «закрыто». Газовый вентиль находится на кухне, рядом с прибором учета газа.</w:t>
      </w:r>
    </w:p>
    <w:p w14:paraId="582FF397" w14:textId="77777777" w:rsidR="005C67EA" w:rsidRDefault="005C67EA" w:rsidP="005C67EA">
      <w:pPr>
        <w:pStyle w:val="11"/>
        <w:spacing w:line="240" w:lineRule="auto"/>
        <w:ind w:right="300" w:firstLine="709"/>
        <w:jc w:val="both"/>
        <w:rPr>
          <w:b/>
        </w:rPr>
      </w:pPr>
      <w:r w:rsidRPr="00117BE6">
        <w:rPr>
          <w:rFonts w:eastAsiaTheme="majorEastAsia"/>
          <w:b/>
          <w:bCs/>
          <w:i/>
          <w:iCs/>
          <w:color w:val="1F3763" w:themeColor="accent1" w:themeShade="7F"/>
        </w:rPr>
        <w:t>ОТКЛЮЧИТЕ ЭЛЕКТРИЧЕСТВО</w:t>
      </w:r>
      <w:r w:rsidRPr="00117BE6">
        <w:rPr>
          <w:i/>
          <w:iCs/>
        </w:rPr>
        <w:t xml:space="preserve">, </w:t>
      </w:r>
      <w:r w:rsidRPr="00045A5D">
        <w:rPr>
          <w:i/>
          <w:iCs/>
        </w:rPr>
        <w:t>чтобы исключить возможность возникновения пожара. Для отключения электричества необходимо установить тумблеры автоматов в нижнее положение. Автоматы находятся в электрическом щите около входа в квартиру либо на лестничной клетке.</w:t>
      </w:r>
    </w:p>
    <w:p w14:paraId="42A0D626" w14:textId="77777777" w:rsidR="005C67EA" w:rsidRPr="00117BE6" w:rsidRDefault="005C67EA" w:rsidP="005C67EA">
      <w:pPr>
        <w:pStyle w:val="11"/>
        <w:spacing w:line="240" w:lineRule="auto"/>
        <w:ind w:firstLine="709"/>
        <w:jc w:val="both"/>
        <w:rPr>
          <w:i/>
          <w:iCs/>
        </w:rPr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ОТКЛЮЧИТЕ ГОРЯЧУЮ И ХОЛОДНУЮ ВОДУ</w:t>
      </w:r>
      <w:r w:rsidRPr="00117BE6">
        <w:rPr>
          <w:i/>
          <w:iCs/>
        </w:rPr>
        <w:t xml:space="preserve">, чтобы исключить возможность затопления. Для этого необходимо повернуть краны </w:t>
      </w:r>
      <w:r>
        <w:rPr>
          <w:i/>
          <w:iCs/>
        </w:rPr>
        <w:t xml:space="preserve">и вентили </w:t>
      </w:r>
      <w:r w:rsidRPr="00117BE6">
        <w:rPr>
          <w:i/>
          <w:iCs/>
        </w:rPr>
        <w:t>в положение «Закрыто».</w:t>
      </w:r>
    </w:p>
    <w:p w14:paraId="2F445808" w14:textId="77777777" w:rsidR="005C67EA" w:rsidRPr="00045A5D" w:rsidRDefault="005C67EA" w:rsidP="005C67EA">
      <w:pPr>
        <w:pStyle w:val="11"/>
        <w:spacing w:line="240" w:lineRule="auto"/>
        <w:ind w:firstLine="709"/>
        <w:jc w:val="both"/>
        <w:rPr>
          <w:i/>
          <w:iCs/>
        </w:rPr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ЗАКРОЙТЕ ОКНА И ФОРТОЧКИ</w:t>
      </w:r>
      <w:r w:rsidRPr="00D27C82">
        <w:rPr>
          <w:i/>
          <w:iCs/>
        </w:rPr>
        <w:t>,</w:t>
      </w:r>
      <w:r w:rsidRPr="00045A5D">
        <w:rPr>
          <w:i/>
          <w:iCs/>
        </w:rPr>
        <w:t xml:space="preserve"> чтобы исключить попадания влаги и пыли с улицы.</w:t>
      </w:r>
    </w:p>
    <w:p w14:paraId="6BF1F7C8" w14:textId="77777777" w:rsidR="005C67EA" w:rsidRPr="00117BE6" w:rsidRDefault="005C67EA" w:rsidP="005C67EA">
      <w:pPr>
        <w:pStyle w:val="11"/>
        <w:spacing w:line="240" w:lineRule="auto"/>
        <w:ind w:firstLine="709"/>
        <w:jc w:val="both"/>
        <w:rPr>
          <w:i/>
          <w:iCs/>
        </w:rPr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ПРИМИТЕ МЕРЫ ПО СОХРАНЕНИЮ ПРОДУКТОВ ПИТАНИЯ</w:t>
      </w:r>
      <w:r w:rsidRPr="00817DF1">
        <w:rPr>
          <w:i/>
          <w:iCs/>
        </w:rPr>
        <w:t>.</w:t>
      </w:r>
      <w:r w:rsidRPr="00AE07D8">
        <w:t xml:space="preserve"> </w:t>
      </w:r>
      <w:r w:rsidRPr="00117BE6">
        <w:rPr>
          <w:i/>
          <w:iCs/>
        </w:rPr>
        <w:t>Упакуйте продукты в полиэтиленовые пакеты и уберите в шкафы, столы, тумбы, расположенные на полу; скоропортящиеся продукты в холодное время можно убрать на балкон, летом – в наполненную водой ёмкость.</w:t>
      </w:r>
    </w:p>
    <w:p w14:paraId="3CBB9B6F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817DF1">
        <w:rPr>
          <w:rFonts w:eastAsiaTheme="majorEastAsia"/>
          <w:b/>
          <w:bCs/>
          <w:i/>
          <w:iCs/>
          <w:color w:val="1F3763" w:themeColor="accent1" w:themeShade="7F"/>
        </w:rPr>
        <w:t>ВОЗЬМИТЕ «ТРЕВОЖНЫЙ НАБОР»</w:t>
      </w:r>
      <w:r w:rsidRPr="00602BF6">
        <w:t xml:space="preserve"> и другие необходимые принадлежности.</w:t>
      </w:r>
    </w:p>
    <w:p w14:paraId="0446BAD5" w14:textId="77777777" w:rsidR="005C67EA" w:rsidRDefault="005C67EA" w:rsidP="005C67EA">
      <w:pPr>
        <w:pStyle w:val="11"/>
        <w:spacing w:line="240" w:lineRule="auto"/>
        <w:ind w:firstLine="709"/>
        <w:jc w:val="both"/>
      </w:pPr>
    </w:p>
    <w:p w14:paraId="287A3820" w14:textId="77777777" w:rsidR="005C67EA" w:rsidRPr="00AB6DC2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9A4E0B">
        <w:rPr>
          <w:rFonts w:ascii="Times New Roman" w:hAnsi="Times New Roman" w:cs="Times New Roman"/>
          <w:b/>
          <w:bCs/>
          <w:noProof/>
          <w:color w:val="4472C4" w:themeColor="accent1"/>
          <w:sz w:val="28"/>
          <w:szCs w:val="28"/>
          <w:lang w:bidi="ar-SA"/>
        </w:rPr>
        <w:drawing>
          <wp:inline distT="0" distB="0" distL="0" distR="0" wp14:anchorId="1C51B95F" wp14:editId="06413806">
            <wp:extent cx="380390" cy="380390"/>
            <wp:effectExtent l="0" t="0" r="0" b="0"/>
            <wp:docPr id="10" name="Рисунок 10" descr="Ламп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Лампочка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90" cy="3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6DC2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КАК ПРАВИЛЬНО СОБРАТЬ ТРЕВОЖНЫЙ НАБОР</w:t>
      </w:r>
    </w:p>
    <w:p w14:paraId="73C7E6AF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При подготовке к укрытию в заглубленных и других помещениях подземного пространства рекомендовано иметь с собой «Тревожный набор», который должен обеспечить безопасное пребывание в заглубленном или другом помещении подземного пространства в течение 12 часов.</w:t>
      </w:r>
    </w:p>
    <w:p w14:paraId="56E9B737" w14:textId="77777777" w:rsidR="005C67EA" w:rsidRDefault="005C67EA" w:rsidP="005C67EA">
      <w:pPr>
        <w:pStyle w:val="11"/>
        <w:spacing w:line="240" w:lineRule="auto"/>
        <w:ind w:firstLine="709"/>
        <w:jc w:val="both"/>
      </w:pPr>
    </w:p>
    <w:p w14:paraId="5F26ABB2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rPr>
          <w:b/>
          <w:bCs/>
          <w:i/>
          <w:iCs/>
          <w:noProof/>
          <w:color w:val="4472C4" w:themeColor="accent1"/>
          <w:lang w:eastAsia="ru-RU"/>
        </w:rPr>
        <w:drawing>
          <wp:inline distT="0" distB="0" distL="0" distR="0" wp14:anchorId="0F0EEEBD" wp14:editId="4AE970BF">
            <wp:extent cx="402336" cy="402336"/>
            <wp:effectExtent l="0" t="0" r="0" b="0"/>
            <wp:docPr id="16" name="Рисунок 16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 xml:space="preserve">В «тревожном наборе» </w:t>
      </w:r>
      <w:r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>рекомендовано иметь</w:t>
      </w:r>
      <w:r w:rsidRPr="00817DF1">
        <w:rPr>
          <w:rFonts w:eastAsiaTheme="majorEastAsia"/>
          <w:b/>
          <w:bCs/>
          <w:i/>
          <w:iCs/>
          <w:color w:val="1F3763" w:themeColor="accent1" w:themeShade="7F"/>
          <w:u w:val="single"/>
        </w:rPr>
        <w:t>:</w:t>
      </w:r>
      <w:r>
        <w:t xml:space="preserve"> средства индивидуальной защиты, основные документы, продукты питания, воду, аптечку, сменную одежду, телефон с зарядным устройством, особо ценные вещи и некоторые другие необходимые принадлежности.</w:t>
      </w:r>
    </w:p>
    <w:p w14:paraId="6995A906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Аптечка:</w:t>
      </w:r>
      <w:r>
        <w:t xml:space="preserve"> бинты, лейкопластырь, йод, а также медицинские препараты (средства), которые члены семьи вынуждены принимать постоянно.</w:t>
      </w:r>
    </w:p>
    <w:p w14:paraId="2D823175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Основные документы:</w:t>
      </w:r>
      <w:r>
        <w:t xml:space="preserve"> паспорт, военный билет, трудовая книжка, пенсионное удостоверение, свидетельство о браке, свидетельство о рождении детей, документы об образовании, свидетельство о государственной регистрации права собственности, страховое свидетельство Государственного пенсионного фонда, свидетельство о постановке на учет физического лица в налоговом органе, банковские пластиковые карты, денежные знаки.</w:t>
      </w:r>
    </w:p>
    <w:p w14:paraId="76B02D04" w14:textId="77777777" w:rsidR="005C67EA" w:rsidRDefault="005C67EA" w:rsidP="005C67EA">
      <w:pPr>
        <w:pStyle w:val="11"/>
        <w:spacing w:line="240" w:lineRule="auto"/>
        <w:ind w:firstLine="709"/>
        <w:jc w:val="both"/>
      </w:pPr>
    </w:p>
    <w:p w14:paraId="5FBBF8A6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456712">
        <w:rPr>
          <w:b/>
          <w:bCs/>
          <w:i/>
          <w:iCs/>
        </w:rPr>
        <w:t>Средства личной гигиены индивидуального пользования:</w:t>
      </w:r>
      <w:r>
        <w:t xml:space="preserve"> мыло, зубная паста, зубная щётка, влажные салфетки, туалетная бумага, полотенце, личная посуда (кружка, глубокая тарелка, ложка, нож) из небьющихся материалов (пластиковая или металлическая), одеяло.</w:t>
      </w:r>
    </w:p>
    <w:p w14:paraId="493EDE6F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Продукты питания</w:t>
      </w:r>
      <w:r>
        <w:rPr>
          <w:b/>
          <w:bCs/>
          <w:i/>
          <w:iCs/>
        </w:rPr>
        <w:t>:</w:t>
      </w:r>
      <w:r w:rsidRPr="00073B21">
        <w:rPr>
          <w:b/>
          <w:bCs/>
          <w:i/>
          <w:iCs/>
        </w:rPr>
        <w:t xml:space="preserve"> </w:t>
      </w:r>
      <w:r>
        <w:t>необходимо взять на срок до 12 часов пребывания. Из продуктов питания нужно брать такие, которые могут долго храниться без холодильника. Предпочтительнее высококалорийные готовые к употреблению продукты без острых запахов и в защитной упаковке (в пергаментной бумаге, целлофане, различного вида консервы).</w:t>
      </w:r>
    </w:p>
    <w:p w14:paraId="0BE811E8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Запасы воды</w:t>
      </w:r>
      <w:r>
        <w:rPr>
          <w:b/>
          <w:bCs/>
          <w:i/>
          <w:iCs/>
        </w:rPr>
        <w:t>:</w:t>
      </w:r>
      <w:r>
        <w:t xml:space="preserve"> из расчета не менее </w:t>
      </w:r>
      <w:r w:rsidRPr="00053103">
        <w:t>2</w:t>
      </w:r>
      <w:r>
        <w:t xml:space="preserve"> литров воды на сутки на каждого человека. В жару потребность воды увеличивается вдвое. Вода должна храниться в пластиковой или эмалированной таре. Ни в коем случае не используйте стеклотару, которая может разбиться.</w:t>
      </w:r>
    </w:p>
    <w:p w14:paraId="6103B2FE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073B21">
        <w:rPr>
          <w:b/>
          <w:bCs/>
          <w:i/>
          <w:iCs/>
        </w:rPr>
        <w:t>Средства индивидуальной защиты:</w:t>
      </w:r>
      <w:r>
        <w:t xml:space="preserve"> простейшие средства индивидуальной защиты (ватно-марлевые повязки) приобретаемые в аптечной сети или изготавливаемые самостоятельно.</w:t>
      </w:r>
    </w:p>
    <w:p w14:paraId="65F69F93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Телефон и з</w:t>
      </w:r>
      <w:r w:rsidRPr="006F4C98">
        <w:rPr>
          <w:b/>
          <w:bCs/>
          <w:i/>
          <w:iCs/>
        </w:rPr>
        <w:t xml:space="preserve">арядное устройство для </w:t>
      </w:r>
      <w:r>
        <w:rPr>
          <w:b/>
          <w:bCs/>
          <w:i/>
          <w:iCs/>
        </w:rPr>
        <w:t>него</w:t>
      </w:r>
      <w:r w:rsidRPr="006F4C98">
        <w:rPr>
          <w:b/>
          <w:bCs/>
          <w:i/>
          <w:iCs/>
        </w:rPr>
        <w:t>.</w:t>
      </w:r>
    </w:p>
    <w:p w14:paraId="4154BA6C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</w:p>
    <w:p w14:paraId="6A8089EA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color w:val="1F3864" w:themeColor="accent1" w:themeShade="80"/>
          <w:u w:val="single"/>
        </w:rPr>
        <w:t>ПРИ НАХОЖДЕНИИ ВНЕ ДОМА</w:t>
      </w:r>
      <w:r>
        <w:t xml:space="preserve"> (отсутствует возможность воспользоваться «тревожным набором») рекомендуется иметь с собой необходимый запас лекарств для лиц, которые нуждаются в постоянном приеме медицинских препаратов.</w:t>
      </w:r>
    </w:p>
    <w:p w14:paraId="6037B730" w14:textId="77777777" w:rsidR="005C67EA" w:rsidRPr="006F4C98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</w:p>
    <w:p w14:paraId="547B9CD4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9A4E0B">
        <w:rPr>
          <w:rFonts w:eastAsiaTheme="majorEastAsia"/>
          <w:noProof/>
          <w:color w:val="4472C4" w:themeColor="accent1"/>
          <w:lang w:eastAsia="ru-RU"/>
        </w:rPr>
        <w:drawing>
          <wp:inline distT="0" distB="0" distL="0" distR="0" wp14:anchorId="7897300B" wp14:editId="5B1AFBF9">
            <wp:extent cx="343814" cy="343814"/>
            <wp:effectExtent l="0" t="0" r="0" b="0"/>
            <wp:docPr id="8" name="Рисунок 8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7DF1">
        <w:rPr>
          <w:rFonts w:eastAsiaTheme="majorEastAsia"/>
          <w:b/>
          <w:bCs/>
          <w:color w:val="1F3864" w:themeColor="accent1" w:themeShade="80"/>
          <w:u w:val="single"/>
        </w:rPr>
        <w:t>ПОКИДАЯ КВАРТИРУ</w:t>
      </w:r>
      <w:r w:rsidRPr="00D27C82">
        <w:rPr>
          <w:rFonts w:eastAsiaTheme="majorEastAsia"/>
          <w:color w:val="1F3864" w:themeColor="accent1" w:themeShade="80"/>
        </w:rPr>
        <w:t>,</w:t>
      </w:r>
      <w:r>
        <w:t xml:space="preserve"> не забудьте её закрыть и оставить на двери (прикрепите скотчем или другим способом) записку, в которой будет указано:</w:t>
      </w:r>
    </w:p>
    <w:p w14:paraId="253C5C8A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дата и время, когда Вы вышли из помещения;</w:t>
      </w:r>
    </w:p>
    <w:p w14:paraId="17B6E6B6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список людей (фамилия, имя, отчество);</w:t>
      </w:r>
    </w:p>
    <w:p w14:paraId="5EBDA005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адрес укрытия, куда Вы направились (например, в подвал дома);</w:t>
      </w:r>
    </w:p>
    <w:p w14:paraId="2BB0B9BB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номера телефонов для связи с Вами.</w:t>
      </w:r>
    </w:p>
    <w:p w14:paraId="35D21393" w14:textId="77777777" w:rsidR="005C67EA" w:rsidRDefault="005C67EA" w:rsidP="005C67EA">
      <w:pPr>
        <w:pStyle w:val="11"/>
        <w:spacing w:line="240" w:lineRule="auto"/>
        <w:ind w:right="300" w:firstLine="709"/>
        <w:jc w:val="both"/>
      </w:pPr>
    </w:p>
    <w:p w14:paraId="5745C3AB" w14:textId="77777777" w:rsidR="005C67EA" w:rsidRDefault="005C67EA" w:rsidP="005C67EA">
      <w:pPr>
        <w:rPr>
          <w:rFonts w:ascii="Times New Roman" w:eastAsiaTheme="majorEastAsia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br w:type="page"/>
      </w:r>
    </w:p>
    <w:p w14:paraId="2A706C16" w14:textId="77777777" w:rsidR="005C67EA" w:rsidRPr="00DB58C7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DB58C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lastRenderedPageBreak/>
        <w:t>ГДЕ УЗНАТЬ О МЕСТАХ РАСПОЛОЖЕНИЯ ЗАГЛУБЛЕННЫХ И ДРУГИХ ПОМЕЩЕНИЙ ПОДЗЕМНОГО ПРОСТРАНСТВА</w:t>
      </w:r>
    </w:p>
    <w:p w14:paraId="35EF5039" w14:textId="77777777" w:rsidR="005C67EA" w:rsidRPr="009A4E0B" w:rsidRDefault="005C67EA" w:rsidP="005C67EA">
      <w:pPr>
        <w:pStyle w:val="11"/>
        <w:spacing w:line="240" w:lineRule="auto"/>
        <w:ind w:firstLine="709"/>
        <w:jc w:val="both"/>
        <w:rPr>
          <w:b/>
          <w:bCs/>
        </w:rPr>
      </w:pPr>
      <w:r>
        <w:rPr>
          <w:b/>
          <w:bCs/>
          <w:i/>
          <w:iCs/>
          <w:noProof/>
          <w:color w:val="4472C4" w:themeColor="accent1"/>
          <w:lang w:eastAsia="ru-RU"/>
        </w:rPr>
        <w:drawing>
          <wp:inline distT="0" distB="0" distL="0" distR="0" wp14:anchorId="3541618A" wp14:editId="2847BC0F">
            <wp:extent cx="402336" cy="402336"/>
            <wp:effectExtent l="0" t="0" r="0" b="0"/>
            <wp:docPr id="15" name="Рисунок 15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4E0B">
        <w:rPr>
          <w:b/>
          <w:bCs/>
          <w:i/>
          <w:iCs/>
        </w:rPr>
        <w:t xml:space="preserve">Под заглубленными и другими помещениями подземного пространства </w:t>
      </w:r>
      <w:r w:rsidRPr="009A4E0B">
        <w:t>понимаются помещения, отметка пола которых ниже планировочной отметки земли.</w:t>
      </w:r>
    </w:p>
    <w:p w14:paraId="38E57871" w14:textId="77777777" w:rsidR="005C67EA" w:rsidRPr="009A4E0B" w:rsidRDefault="005C67EA" w:rsidP="005C67EA">
      <w:pPr>
        <w:pStyle w:val="11"/>
        <w:spacing w:line="240" w:lineRule="auto"/>
        <w:ind w:firstLine="709"/>
        <w:jc w:val="both"/>
        <w:rPr>
          <w:b/>
          <w:bCs/>
          <w:i/>
          <w:iCs/>
        </w:rPr>
      </w:pPr>
      <w:bookmarkStart w:id="1" w:name="bookmark20"/>
      <w:r w:rsidRPr="009A4E0B">
        <w:rPr>
          <w:b/>
          <w:bCs/>
          <w:i/>
          <w:iCs/>
        </w:rPr>
        <w:t>К ним относятся:</w:t>
      </w:r>
      <w:bookmarkEnd w:id="1"/>
    </w:p>
    <w:tbl>
      <w:tblPr>
        <w:tblStyle w:val="a5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6"/>
        <w:gridCol w:w="6295"/>
      </w:tblGrid>
      <w:tr w:rsidR="005C67EA" w14:paraId="009A2CE2" w14:textId="77777777" w:rsidTr="00D87DDE">
        <w:tc>
          <w:tcPr>
            <w:tcW w:w="3656" w:type="dxa"/>
          </w:tcPr>
          <w:p w14:paraId="564A69CE" w14:textId="77777777" w:rsidR="005C67EA" w:rsidRDefault="005C67EA" w:rsidP="00D87DDE">
            <w:pPr>
              <w:pStyle w:val="11"/>
              <w:spacing w:line="240" w:lineRule="auto"/>
              <w:ind w:right="300"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63064584" wp14:editId="02A5D065">
                  <wp:extent cx="2083435" cy="117001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770" cy="1186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7FC9ED1B" w14:textId="77777777" w:rsidR="005C67EA" w:rsidRPr="009F1D8F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подвалы и цокольные этажи зданий, включая частный жилой сектор;</w:t>
            </w:r>
          </w:p>
        </w:tc>
      </w:tr>
      <w:tr w:rsidR="005C67EA" w14:paraId="45E03D6A" w14:textId="77777777" w:rsidTr="00D87DDE">
        <w:tc>
          <w:tcPr>
            <w:tcW w:w="3656" w:type="dxa"/>
          </w:tcPr>
          <w:p w14:paraId="35B8882F" w14:textId="77777777" w:rsidR="005C67EA" w:rsidRDefault="005C67EA" w:rsidP="00D87DDE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2E385456" wp14:editId="42083013">
                  <wp:extent cx="2087812" cy="1565453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217" cy="160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034D41C1" w14:textId="77777777" w:rsidR="005C67EA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транспортные подземные сооружения городской инфраструктуры (автомобильные и железнодорожные подземные тоннели, подземные переходы и т.п.);</w:t>
            </w:r>
          </w:p>
        </w:tc>
      </w:tr>
      <w:tr w:rsidR="005C67EA" w14:paraId="0F134D14" w14:textId="77777777" w:rsidTr="00D87DDE">
        <w:tc>
          <w:tcPr>
            <w:tcW w:w="3656" w:type="dxa"/>
          </w:tcPr>
          <w:p w14:paraId="46A0DD1B" w14:textId="77777777" w:rsidR="005C67EA" w:rsidRDefault="005C67EA" w:rsidP="00D87DDE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4F2928A9" wp14:editId="7909BA7A">
                  <wp:extent cx="2083435" cy="126196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575" cy="12880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244F3E3C" w14:textId="77777777" w:rsidR="005C67EA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гаражи, складские и другие помещения, расположенные в отдельно стоящих и подвальных этажах зданий и сооружений, в том числе в торговых и развлекательных центрах;</w:t>
            </w:r>
          </w:p>
        </w:tc>
      </w:tr>
      <w:tr w:rsidR="005C67EA" w14:paraId="3B2D2AF9" w14:textId="77777777" w:rsidTr="00D87DDE">
        <w:tc>
          <w:tcPr>
            <w:tcW w:w="3656" w:type="dxa"/>
          </w:tcPr>
          <w:p w14:paraId="7280C477" w14:textId="77777777" w:rsidR="005C67EA" w:rsidRDefault="005C67EA" w:rsidP="00D87DDE">
            <w:pPr>
              <w:pStyle w:val="11"/>
              <w:spacing w:line="240" w:lineRule="auto"/>
              <w:ind w:right="300" w:firstLine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0543C76B" wp14:editId="14461955">
                  <wp:extent cx="2091524" cy="1176831"/>
                  <wp:effectExtent l="0" t="0" r="4445" b="444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687" cy="1194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50FDFF04" w14:textId="77777777" w:rsidR="005C67EA" w:rsidRDefault="005C67EA" w:rsidP="00D87DDE">
            <w:pPr>
              <w:pStyle w:val="11"/>
              <w:spacing w:line="240" w:lineRule="auto"/>
              <w:ind w:firstLine="0"/>
              <w:jc w:val="both"/>
            </w:pPr>
            <w:r w:rsidRPr="009F1D8F">
              <w:t>простейшие укрытия (щели открытые и перекрытые, приспособленные погреба, подполья и т.п.).</w:t>
            </w:r>
          </w:p>
        </w:tc>
      </w:tr>
    </w:tbl>
    <w:p w14:paraId="4ED66939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Информация (наглядная информация) о местах расположения заглубленных и других помещений подземного пространства, предназначенных для укрытия населения, как правило, размещена в местах общего пользования: в подъездах многоквартирных домов, лифтах, на досках объявлений и т.д.</w:t>
      </w:r>
    </w:p>
    <w:p w14:paraId="128F9696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Кроме того, информацию о местах расположения заглубленных и других помещений подземного пространства можно найти на официальных сайтах администрации органа местного самоуправления, обслуживающей организации или учебно-консультационных пунктов гражданской обороны муниципальных образований (которые, как правило, находятся: в крупных населенных пунктах – в центральных библиотеках, в небольших населенных пунктах – в домах культуры и библиотеках).</w:t>
      </w:r>
    </w:p>
    <w:p w14:paraId="2990BB08" w14:textId="77777777" w:rsidR="005C67EA" w:rsidRPr="00325A67" w:rsidRDefault="005C67EA" w:rsidP="005C67EA">
      <w:pPr>
        <w:pStyle w:val="1"/>
        <w:tabs>
          <w:tab w:val="left" w:pos="567"/>
        </w:tabs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325A6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ПОРЯДОК ОБОЗНАЧЕНИЯ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br/>
      </w:r>
      <w:r w:rsidRPr="00325A67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УКРЫТИЙ И МАРШРУТОВ ДВИЖЕНИЯ.</w:t>
      </w:r>
    </w:p>
    <w:p w14:paraId="3063E0C6" w14:textId="77777777" w:rsidR="005C67EA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B2CE9F" w14:textId="77777777" w:rsidR="005C67EA" w:rsidRPr="00471745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>В период приведения в готовность заглубленных и других помещений подземного п</w:t>
      </w:r>
      <w:r>
        <w:rPr>
          <w:rFonts w:ascii="Times New Roman" w:hAnsi="Times New Roman" w:cs="Times New Roman"/>
          <w:sz w:val="28"/>
          <w:szCs w:val="28"/>
        </w:rPr>
        <w:t>ространства к приему укрываемых</w:t>
      </w:r>
      <w:r w:rsidRPr="00471745">
        <w:rPr>
          <w:rFonts w:ascii="Times New Roman" w:hAnsi="Times New Roman" w:cs="Times New Roman"/>
          <w:sz w:val="28"/>
          <w:szCs w:val="28"/>
        </w:rPr>
        <w:t xml:space="preserve"> ОМСУ совместно с обслуживающими организациями проводят мероприятия по обозначен</w:t>
      </w:r>
      <w:r>
        <w:rPr>
          <w:rFonts w:ascii="Times New Roman" w:hAnsi="Times New Roman" w:cs="Times New Roman"/>
          <w:sz w:val="28"/>
          <w:szCs w:val="28"/>
        </w:rPr>
        <w:t>ию укрытий и маршрутов движения</w:t>
      </w:r>
      <w:r w:rsidRPr="00471745">
        <w:rPr>
          <w:rFonts w:ascii="Times New Roman" w:hAnsi="Times New Roman" w:cs="Times New Roman"/>
          <w:sz w:val="28"/>
          <w:szCs w:val="28"/>
        </w:rPr>
        <w:t xml:space="preserve"> укрываемых к ним.</w:t>
      </w:r>
    </w:p>
    <w:p w14:paraId="20AD5034" w14:textId="77777777" w:rsidR="005C67EA" w:rsidRPr="003E5D1D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 w:rsidRPr="003E5D1D">
        <w:rPr>
          <w:rFonts w:ascii="Times New Roman" w:hAnsi="Times New Roman" w:cs="Times New Roman"/>
          <w:b/>
          <w:bCs/>
          <w:color w:val="002060"/>
        </w:rPr>
        <w:t>Обозначение укрытия</w:t>
      </w:r>
    </w:p>
    <w:p w14:paraId="33EA9557" w14:textId="77777777" w:rsidR="005C67EA" w:rsidRPr="00471745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 xml:space="preserve">Обозначение укрытия осуществляется путем нанесения установленного знака на видном месте у входа в укрытие. Знак обозначения </w:t>
      </w:r>
      <w:r>
        <w:rPr>
          <w:rFonts w:ascii="Times New Roman" w:hAnsi="Times New Roman" w:cs="Times New Roman"/>
          <w:sz w:val="28"/>
          <w:szCs w:val="28"/>
        </w:rPr>
        <w:t xml:space="preserve">(рис. 1) </w:t>
      </w:r>
      <w:r w:rsidRPr="00471745">
        <w:rPr>
          <w:rFonts w:ascii="Times New Roman" w:hAnsi="Times New Roman" w:cs="Times New Roman"/>
          <w:sz w:val="28"/>
          <w:szCs w:val="28"/>
        </w:rPr>
        <w:t xml:space="preserve">представляет собой прямоугольник </w:t>
      </w:r>
      <w:r>
        <w:rPr>
          <w:rFonts w:ascii="Times New Roman" w:hAnsi="Times New Roman" w:cs="Times New Roman"/>
          <w:sz w:val="28"/>
          <w:szCs w:val="28"/>
        </w:rPr>
        <w:t xml:space="preserve">с рамками синего цвета </w:t>
      </w:r>
      <w:r w:rsidRPr="00471745">
        <w:rPr>
          <w:rFonts w:ascii="Times New Roman" w:hAnsi="Times New Roman" w:cs="Times New Roman"/>
          <w:sz w:val="28"/>
          <w:szCs w:val="28"/>
        </w:rPr>
        <w:t xml:space="preserve">размером не менее 50 x 60 см, внутри которого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7206D">
        <w:rPr>
          <w:rFonts w:ascii="Times New Roman" w:hAnsi="Times New Roman" w:cs="Times New Roman"/>
          <w:sz w:val="28"/>
          <w:szCs w:val="28"/>
        </w:rPr>
        <w:t xml:space="preserve">а поле </w:t>
      </w:r>
      <w:r>
        <w:rPr>
          <w:rFonts w:ascii="Times New Roman" w:hAnsi="Times New Roman" w:cs="Times New Roman"/>
          <w:sz w:val="28"/>
          <w:szCs w:val="28"/>
        </w:rPr>
        <w:t>белого</w:t>
      </w:r>
      <w:r w:rsidRPr="00B7206D">
        <w:rPr>
          <w:rFonts w:ascii="Times New Roman" w:hAnsi="Times New Roman" w:cs="Times New Roman"/>
          <w:sz w:val="28"/>
          <w:szCs w:val="28"/>
        </w:rPr>
        <w:t xml:space="preserve"> цвета наносится надпись</w:t>
      </w:r>
      <w:r>
        <w:rPr>
          <w:rFonts w:ascii="Times New Roman" w:hAnsi="Times New Roman" w:cs="Times New Roman"/>
          <w:sz w:val="28"/>
          <w:szCs w:val="28"/>
        </w:rPr>
        <w:t xml:space="preserve"> (буквы чёрного цвета, высотой – 3-5 см, шириной 0,5-1,0 см), в которой</w:t>
      </w:r>
      <w:r w:rsidRPr="00B7206D">
        <w:rPr>
          <w:rFonts w:ascii="Times New Roman" w:hAnsi="Times New Roman" w:cs="Times New Roman"/>
          <w:sz w:val="28"/>
          <w:szCs w:val="28"/>
        </w:rPr>
        <w:t xml:space="preserve"> </w:t>
      </w:r>
      <w:r w:rsidRPr="00471745">
        <w:rPr>
          <w:rFonts w:ascii="Times New Roman" w:hAnsi="Times New Roman" w:cs="Times New Roman"/>
          <w:sz w:val="28"/>
          <w:szCs w:val="28"/>
        </w:rPr>
        <w:t>указывается:</w:t>
      </w:r>
    </w:p>
    <w:p w14:paraId="496FE8CC" w14:textId="77777777" w:rsidR="005C67EA" w:rsidRPr="00471745" w:rsidRDefault="005C67EA" w:rsidP="005C67EA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>принадлежность укрытия (наименование обслуживающий организации, адрес дома, где находится укрытие);</w:t>
      </w:r>
    </w:p>
    <w:p w14:paraId="6542AACE" w14:textId="77777777" w:rsidR="005C67EA" w:rsidRDefault="005C67EA" w:rsidP="005C67EA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45">
        <w:rPr>
          <w:rFonts w:ascii="Times New Roman" w:hAnsi="Times New Roman" w:cs="Times New Roman"/>
          <w:sz w:val="28"/>
          <w:szCs w:val="28"/>
        </w:rPr>
        <w:t>места хранения ключей (телефоны, адреса, должность и фамилия ответственных лиц).</w:t>
      </w:r>
    </w:p>
    <w:p w14:paraId="499F92BA" w14:textId="77777777" w:rsidR="005C67EA" w:rsidRDefault="005C67EA" w:rsidP="005C67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object w:dxaOrig="4986" w:dyaOrig="4222" w14:anchorId="3B4101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95pt" o:ole="">
            <v:imagedata r:id="rId24" o:title=""/>
          </v:shape>
          <o:OLEObject Type="Embed" ProgID="CorelDraw.Graphic.21" ShapeID="_x0000_i1025" DrawAspect="Content" ObjectID="_1736753490" r:id="rId25"/>
        </w:object>
      </w:r>
    </w:p>
    <w:p w14:paraId="09CCC702" w14:textId="77777777" w:rsidR="005C67EA" w:rsidRPr="00454AE4" w:rsidRDefault="005C67EA" w:rsidP="005C67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54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</w:t>
      </w:r>
      <w:r w:rsidRPr="00454AE4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0FFB5E9D" w14:textId="77777777" w:rsidR="005C67EA" w:rsidRPr="003E5D1D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002060"/>
        </w:rPr>
      </w:pPr>
      <w:r w:rsidRPr="003E5D1D">
        <w:rPr>
          <w:rFonts w:ascii="Times New Roman" w:hAnsi="Times New Roman" w:cs="Times New Roman"/>
          <w:b/>
          <w:bCs/>
          <w:color w:val="002060"/>
        </w:rPr>
        <w:t>Обозначение маршрутов движения к укрытиям</w:t>
      </w:r>
    </w:p>
    <w:p w14:paraId="39695A11" w14:textId="77777777" w:rsidR="005C67EA" w:rsidRPr="00454AE4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AE4">
        <w:rPr>
          <w:rFonts w:ascii="Times New Roman" w:hAnsi="Times New Roman" w:cs="Times New Roman"/>
          <w:sz w:val="28"/>
          <w:szCs w:val="28"/>
        </w:rPr>
        <w:t>Маршруты движения к укрытиям выбираются из условия минимально возможного времени подхода к ним от места работы или места жительства укрываемых.</w:t>
      </w:r>
    </w:p>
    <w:p w14:paraId="19B11E63" w14:textId="77777777" w:rsidR="005C67EA" w:rsidRPr="00454AE4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AE4">
        <w:rPr>
          <w:rFonts w:ascii="Times New Roman" w:hAnsi="Times New Roman" w:cs="Times New Roman"/>
          <w:sz w:val="28"/>
          <w:szCs w:val="28"/>
        </w:rPr>
        <w:t>Маршруты движения к укрытию обозначаются указателями</w:t>
      </w:r>
      <w:r>
        <w:rPr>
          <w:rFonts w:ascii="Times New Roman" w:hAnsi="Times New Roman" w:cs="Times New Roman"/>
          <w:sz w:val="28"/>
          <w:szCs w:val="28"/>
        </w:rPr>
        <w:t xml:space="preserve"> (рис. 2)</w:t>
      </w:r>
      <w:r w:rsidRPr="00454AE4">
        <w:rPr>
          <w:rFonts w:ascii="Times New Roman" w:hAnsi="Times New Roman" w:cs="Times New Roman"/>
          <w:sz w:val="28"/>
          <w:szCs w:val="28"/>
        </w:rPr>
        <w:t xml:space="preserve"> в местах, где обеспечивается хорошая видимость в дневное и ночное время.</w:t>
      </w:r>
    </w:p>
    <w:p w14:paraId="3AE77822" w14:textId="77777777" w:rsidR="005C67EA" w:rsidRDefault="005C67EA" w:rsidP="005C67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AE4">
        <w:rPr>
          <w:rFonts w:ascii="Times New Roman" w:hAnsi="Times New Roman" w:cs="Times New Roman"/>
          <w:sz w:val="28"/>
          <w:szCs w:val="28"/>
        </w:rPr>
        <w:t xml:space="preserve">Размеры указателя по длине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54AE4">
        <w:rPr>
          <w:rFonts w:ascii="Times New Roman" w:hAnsi="Times New Roman" w:cs="Times New Roman"/>
          <w:sz w:val="28"/>
          <w:szCs w:val="28"/>
        </w:rPr>
        <w:t xml:space="preserve"> 50 см и ширине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54AE4">
        <w:rPr>
          <w:rFonts w:ascii="Times New Roman" w:hAnsi="Times New Roman" w:cs="Times New Roman"/>
          <w:sz w:val="28"/>
          <w:szCs w:val="28"/>
        </w:rPr>
        <w:t xml:space="preserve"> 15 см. На поле белого цвета наносится надпись черного цвета: «УКРЫТИЕ» и расстояние в метрах до входа.</w:t>
      </w:r>
    </w:p>
    <w:p w14:paraId="5CF884B8" w14:textId="77777777" w:rsidR="005C67EA" w:rsidRDefault="005C67EA" w:rsidP="005C67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object w:dxaOrig="5189" w:dyaOrig="1962" w14:anchorId="47F48817">
          <v:shape id="_x0000_i1026" type="#_x0000_t75" style="width:240.75pt;height:90.75pt" o:ole="">
            <v:imagedata r:id="rId26" o:title=""/>
          </v:shape>
          <o:OLEObject Type="Embed" ProgID="CorelDraw.Graphic.21" ShapeID="_x0000_i1026" DrawAspect="Content" ObjectID="_1736753491" r:id="rId27"/>
        </w:object>
      </w:r>
    </w:p>
    <w:p w14:paraId="450874EA" w14:textId="77777777" w:rsidR="005C67EA" w:rsidRPr="00454AE4" w:rsidRDefault="005C67EA" w:rsidP="005C67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54AE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Рисунок</w:t>
      </w:r>
      <w:r w:rsidRPr="00454A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707A0853" w14:textId="77777777" w:rsidR="005C67EA" w:rsidRPr="00817DF1" w:rsidRDefault="005C67EA" w:rsidP="005C67EA">
      <w:pPr>
        <w:pStyle w:val="2"/>
        <w:ind w:firstLine="709"/>
        <w:jc w:val="both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</w:pP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  <w:u w:val="single"/>
        </w:rPr>
        <w:t>ПОРЯДОК ЗАПОЛНЕНИЯ ЗАГЛУБЛЕННЫХ И ДРУГИХ ПОМЕЩЕНИЙ ПОДЗЕМНОГО ПРОСТРАНСТВА</w:t>
      </w:r>
    </w:p>
    <w:p w14:paraId="149E57C2" w14:textId="77777777" w:rsidR="005C67EA" w:rsidRDefault="005C67EA" w:rsidP="005C67EA">
      <w:pPr>
        <w:pStyle w:val="11"/>
        <w:spacing w:line="240" w:lineRule="auto"/>
        <w:ind w:firstLine="709"/>
        <w:jc w:val="both"/>
      </w:pPr>
      <w:r w:rsidRPr="009A4E0B">
        <w:rPr>
          <w:rFonts w:eastAsiaTheme="majorEastAsia"/>
          <w:noProof/>
          <w:color w:val="4472C4" w:themeColor="accent1"/>
          <w:lang w:eastAsia="ru-RU"/>
        </w:rPr>
        <w:drawing>
          <wp:inline distT="0" distB="0" distL="0" distR="0" wp14:anchorId="604693F7" wp14:editId="0EA74C84">
            <wp:extent cx="343814" cy="343814"/>
            <wp:effectExtent l="0" t="0" r="0" b="0"/>
            <wp:docPr id="4" name="Рисунок 4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 пути к укрытию и при входе в него необходимо соблюдать строгий порядок: </w:t>
      </w:r>
    </w:p>
    <w:p w14:paraId="19996DD8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не толпиться;</w:t>
      </w:r>
    </w:p>
    <w:p w14:paraId="2E17AC12" w14:textId="77777777" w:rsidR="005C67EA" w:rsidRPr="00E44614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AE07D8">
        <w:t>не обгонять впереди идущих.</w:t>
      </w:r>
    </w:p>
    <w:p w14:paraId="5D30F5A5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При необходимости окажите помощь детям, престарелым, инвалидам и другим маломобильным категориям граждан.</w:t>
      </w:r>
    </w:p>
    <w:p w14:paraId="3A4CA33E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Выполняйте указания старшего по укрытию и другого персонала группы по обслуживанию укрытий (обозначены нарукавной повязкой или бейджем).</w:t>
      </w:r>
    </w:p>
    <w:p w14:paraId="291F555F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Войдя в помещение, следует без суеты занять свободное место.</w:t>
      </w:r>
    </w:p>
    <w:p w14:paraId="321ADACE" w14:textId="77777777" w:rsidR="005C67EA" w:rsidRDefault="005C67EA" w:rsidP="005C67EA">
      <w:pPr>
        <w:pStyle w:val="11"/>
        <w:spacing w:line="240" w:lineRule="auto"/>
        <w:ind w:firstLine="709"/>
        <w:jc w:val="both"/>
      </w:pPr>
      <w:r>
        <w:t>При заполнении заглубленных и других помещений подземного пространства закрытие наружных дверей производится по команде старшего по укрытию.</w:t>
      </w:r>
    </w:p>
    <w:p w14:paraId="4B48DAA4" w14:textId="77777777" w:rsidR="005C67EA" w:rsidRPr="009C4C9A" w:rsidRDefault="005C67EA" w:rsidP="005C67EA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noProof/>
          <w:color w:val="4472C4" w:themeColor="accent1"/>
          <w:sz w:val="28"/>
          <w:szCs w:val="28"/>
          <w:lang w:bidi="ar-SA"/>
        </w:rPr>
        <w:drawing>
          <wp:inline distT="0" distB="0" distL="0" distR="0" wp14:anchorId="432F1901" wp14:editId="00DF05EC">
            <wp:extent cx="402336" cy="402336"/>
            <wp:effectExtent l="0" t="0" r="0" b="0"/>
            <wp:docPr id="1" name="Рисунок 1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rFonts w:ascii="Times New Roman" w:hAnsi="Times New Roman" w:cs="Times New Roman"/>
          <w:b/>
          <w:bCs/>
          <w:i w:val="0"/>
          <w:iCs w:val="0"/>
          <w:color w:val="1F3864" w:themeColor="accent1" w:themeShade="80"/>
          <w:sz w:val="28"/>
          <w:szCs w:val="28"/>
        </w:rPr>
        <w:t>Правила пребывания (поведения) укрываемых в заглубленных и других помещениях подземного пространства</w:t>
      </w:r>
    </w:p>
    <w:p w14:paraId="44F89C32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 w:rsidRPr="009C4C9A">
        <w:rPr>
          <w:b/>
          <w:bCs/>
        </w:rPr>
        <w:t>Укрываемые</w:t>
      </w:r>
      <w:r>
        <w:t xml:space="preserve"> в заглубленных и других помещениях подземного пространства </w:t>
      </w:r>
      <w:r w:rsidRPr="009C4C9A">
        <w:rPr>
          <w:b/>
          <w:bCs/>
        </w:rPr>
        <w:t>обязаны строго соблюдать основные правила поведения</w:t>
      </w:r>
      <w:r>
        <w:t>:</w:t>
      </w:r>
    </w:p>
    <w:p w14:paraId="108D031B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Спокойно сидеть на своих местах,</w:t>
      </w:r>
      <w:r w:rsidRPr="009C4C9A">
        <w:t xml:space="preserve"> </w:t>
      </w:r>
      <w:r>
        <w:t>не допускать случаев паники и нарушений общественного порядка. При частичных разрушениях заглубленного или другого помещения подземного пространства (завал выходов, разрушение стены и т.п.) необходимо сохранять спокойствие, ожидая указаний старшего по укрытию. В случае необходимости, укрывающиеся должны оказывать посильную помощь в выполнении работ по разборке заваленных выходов, вскрытию лазов и пр.</w:t>
      </w:r>
    </w:p>
    <w:p w14:paraId="0CBCED97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Поддерживать чистоту и порядок в помещениях.</w:t>
      </w:r>
      <w:r w:rsidRPr="000B3391">
        <w:t xml:space="preserve"> В помещениях для укрываемых ежедневно производится 2-х разовая уборка помещений силами укрываемых. </w:t>
      </w:r>
      <w:r>
        <w:t>Пол в помещениях необходимо периодически смачивать водой.</w:t>
      </w:r>
    </w:p>
    <w:p w14:paraId="46F377F9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Оказывать помощь детям, престарелым, инвалидам и другим маломобильным категориям граждан.</w:t>
      </w:r>
    </w:p>
    <w:p w14:paraId="054E5531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 xml:space="preserve">В случае отключения освещения оставаться на местах, сохранять спокойствие </w:t>
      </w:r>
      <w:r w:rsidRPr="000B3391">
        <w:t>и ждать, когда будет включен свет или по указанию старшего по укрытию будут зажжены фонари и свечи. При пользовании источниками света с открытым пламенем (керосиновыми лампами, свечами) их следует ставить ближе к вытяжным отверстиям.</w:t>
      </w:r>
    </w:p>
    <w:p w14:paraId="2926E217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Соблюдать установленный порядок приёма пищи (2-3 раза в сутки при выключенной приточной вентиляции (если на системе вентиляции отсутствует фильтр)).</w:t>
      </w:r>
    </w:p>
    <w:p w14:paraId="53BC430D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>
        <w:t>Соблюдать требования пожарной безопасности.</w:t>
      </w:r>
    </w:p>
    <w:p w14:paraId="78653A7D" w14:textId="77777777" w:rsidR="005C67EA" w:rsidRDefault="005C67EA" w:rsidP="005C67EA">
      <w:pPr>
        <w:pStyle w:val="11"/>
        <w:numPr>
          <w:ilvl w:val="0"/>
          <w:numId w:val="11"/>
        </w:numPr>
        <w:tabs>
          <w:tab w:val="left" w:pos="1134"/>
        </w:tabs>
        <w:spacing w:line="240" w:lineRule="auto"/>
        <w:ind w:left="0" w:right="-8" w:firstLine="709"/>
        <w:jc w:val="both"/>
      </w:pPr>
      <w:r>
        <w:t>В помещениях рекомендуется: проводить беседы, чтение вслух, слушать радиопередачи, играть в тихие игры.</w:t>
      </w:r>
    </w:p>
    <w:p w14:paraId="31195B7B" w14:textId="77777777" w:rsidR="005C67EA" w:rsidRDefault="005C67EA" w:rsidP="005C67EA">
      <w:pPr>
        <w:pStyle w:val="11"/>
        <w:ind w:firstLine="720"/>
        <w:jc w:val="both"/>
        <w:rPr>
          <w:b/>
          <w:bCs/>
        </w:rPr>
      </w:pPr>
      <w:r w:rsidRPr="009A4E0B">
        <w:rPr>
          <w:rFonts w:eastAsiaTheme="majorEastAsia"/>
          <w:noProof/>
          <w:color w:val="4472C4" w:themeColor="accent1"/>
          <w:lang w:eastAsia="ru-RU"/>
        </w:rPr>
        <w:lastRenderedPageBreak/>
        <w:drawing>
          <wp:inline distT="0" distB="0" distL="0" distR="0" wp14:anchorId="06F2D7F3" wp14:editId="2D533502">
            <wp:extent cx="343814" cy="343814"/>
            <wp:effectExtent l="0" t="0" r="0" b="0"/>
            <wp:docPr id="17" name="Рисунок 17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4734">
        <w:rPr>
          <w:b/>
          <w:bCs/>
        </w:rPr>
        <w:t>Укрываемым в заглубленных и других</w:t>
      </w:r>
      <w:r w:rsidRPr="00854734">
        <w:t xml:space="preserve"> </w:t>
      </w:r>
      <w:r w:rsidRPr="00854734">
        <w:rPr>
          <w:b/>
          <w:bCs/>
        </w:rPr>
        <w:t>помещениях подземного</w:t>
      </w:r>
      <w:r w:rsidRPr="00854734">
        <w:t xml:space="preserve"> </w:t>
      </w:r>
      <w:r w:rsidRPr="00854734">
        <w:rPr>
          <w:b/>
          <w:bCs/>
        </w:rPr>
        <w:t>пространства запрещено</w:t>
      </w:r>
      <w:r>
        <w:rPr>
          <w:b/>
          <w:bCs/>
        </w:rPr>
        <w:t>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1"/>
        <w:gridCol w:w="3062"/>
        <w:gridCol w:w="3314"/>
      </w:tblGrid>
      <w:tr w:rsidR="005C67EA" w:rsidRPr="00395A57" w14:paraId="73363092" w14:textId="77777777" w:rsidTr="00D87DDE">
        <w:trPr>
          <w:jc w:val="center"/>
        </w:trPr>
        <w:tc>
          <w:tcPr>
            <w:tcW w:w="3652" w:type="dxa"/>
            <w:vAlign w:val="center"/>
          </w:tcPr>
          <w:p w14:paraId="34D74B76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0B15B8C5">
                <v:shape id="_x0000_i1027" type="#_x0000_t75" style="width:81pt;height:81pt" o:ole="">
                  <v:imagedata r:id="rId28" o:title=""/>
                </v:shape>
                <o:OLEObject Type="Embed" ProgID="CorelDraw.Graphic.21" ShapeID="_x0000_i1027" DrawAspect="Content" ObjectID="_1736753492" r:id="rId29"/>
              </w:object>
            </w:r>
          </w:p>
        </w:tc>
        <w:tc>
          <w:tcPr>
            <w:tcW w:w="3110" w:type="dxa"/>
            <w:vAlign w:val="center"/>
          </w:tcPr>
          <w:p w14:paraId="4276B62C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5B5E0BF2">
                <v:shape id="_x0000_i1028" type="#_x0000_t75" style="width:81pt;height:81pt" o:ole="">
                  <v:imagedata r:id="rId30" o:title=""/>
                </v:shape>
                <o:OLEObject Type="Embed" ProgID="CorelDraw.Graphic.21" ShapeID="_x0000_i1028" DrawAspect="Content" ObjectID="_1736753493" r:id="rId31"/>
              </w:object>
            </w:r>
          </w:p>
        </w:tc>
        <w:tc>
          <w:tcPr>
            <w:tcW w:w="3369" w:type="dxa"/>
            <w:vAlign w:val="center"/>
          </w:tcPr>
          <w:p w14:paraId="5F379AB0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41FD2D76">
                <v:shape id="_x0000_i1029" type="#_x0000_t75" style="width:81pt;height:81pt" o:ole="">
                  <v:imagedata r:id="rId32" o:title=""/>
                </v:shape>
                <o:OLEObject Type="Embed" ProgID="CorelDraw.Graphic.21" ShapeID="_x0000_i1029" DrawAspect="Content" ObjectID="_1736753494" r:id="rId33"/>
              </w:object>
            </w:r>
          </w:p>
        </w:tc>
      </w:tr>
      <w:tr w:rsidR="005C67EA" w:rsidRPr="00395A57" w14:paraId="044DD407" w14:textId="77777777" w:rsidTr="00D87DDE">
        <w:trPr>
          <w:jc w:val="center"/>
        </w:trPr>
        <w:tc>
          <w:tcPr>
            <w:tcW w:w="3652" w:type="dxa"/>
            <w:vAlign w:val="center"/>
          </w:tcPr>
          <w:p w14:paraId="00F23AB1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Курить</w:t>
            </w:r>
          </w:p>
        </w:tc>
        <w:tc>
          <w:tcPr>
            <w:tcW w:w="3110" w:type="dxa"/>
            <w:vAlign w:val="center"/>
          </w:tcPr>
          <w:p w14:paraId="67C25045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Употреблять спиртные напитки</w:t>
            </w:r>
          </w:p>
        </w:tc>
        <w:tc>
          <w:tcPr>
            <w:tcW w:w="3369" w:type="dxa"/>
            <w:vAlign w:val="center"/>
          </w:tcPr>
          <w:p w14:paraId="248E5B35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Шуметь, громко разговаривать</w:t>
            </w:r>
          </w:p>
        </w:tc>
      </w:tr>
      <w:tr w:rsidR="005C67EA" w:rsidRPr="00395A57" w14:paraId="6CBEDF7A" w14:textId="77777777" w:rsidTr="00D87DDE">
        <w:trPr>
          <w:jc w:val="center"/>
        </w:trPr>
        <w:tc>
          <w:tcPr>
            <w:tcW w:w="3652" w:type="dxa"/>
            <w:vAlign w:val="center"/>
          </w:tcPr>
          <w:p w14:paraId="38CBC6DE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28C5ECF2">
                <v:shape id="_x0000_i1030" type="#_x0000_t75" style="width:81pt;height:81pt" o:ole="">
                  <v:imagedata r:id="rId34" o:title=""/>
                </v:shape>
                <o:OLEObject Type="Embed" ProgID="CorelDraw.Graphic.21" ShapeID="_x0000_i1030" DrawAspect="Content" ObjectID="_1736753495" r:id="rId35"/>
              </w:object>
            </w:r>
          </w:p>
        </w:tc>
        <w:tc>
          <w:tcPr>
            <w:tcW w:w="3110" w:type="dxa"/>
            <w:vAlign w:val="center"/>
          </w:tcPr>
          <w:p w14:paraId="7C990092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4C1FDB07">
                <v:shape id="_x0000_i1031" type="#_x0000_t75" style="width:81pt;height:81pt" o:ole="">
                  <v:imagedata r:id="rId36" o:title=""/>
                </v:shape>
                <o:OLEObject Type="Embed" ProgID="CorelDraw.Graphic.21" ShapeID="_x0000_i1031" DrawAspect="Content" ObjectID="_1736753496" r:id="rId37"/>
              </w:object>
            </w:r>
          </w:p>
        </w:tc>
        <w:tc>
          <w:tcPr>
            <w:tcW w:w="3369" w:type="dxa"/>
            <w:vAlign w:val="center"/>
          </w:tcPr>
          <w:p w14:paraId="14B7DDA6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7D227095">
                <v:shape id="_x0000_i1032" type="#_x0000_t75" style="width:81pt;height:81pt" o:ole="">
                  <v:imagedata r:id="rId38" o:title=""/>
                </v:shape>
                <o:OLEObject Type="Embed" ProgID="CorelDraw.Graphic.21" ShapeID="_x0000_i1032" DrawAspect="Content" ObjectID="_1736753497" r:id="rId39"/>
              </w:object>
            </w:r>
          </w:p>
        </w:tc>
      </w:tr>
      <w:tr w:rsidR="005C67EA" w:rsidRPr="00395A57" w14:paraId="3B2902EA" w14:textId="77777777" w:rsidTr="00D87DDE">
        <w:trPr>
          <w:jc w:val="center"/>
        </w:trPr>
        <w:tc>
          <w:tcPr>
            <w:tcW w:w="3652" w:type="dxa"/>
            <w:vAlign w:val="center"/>
          </w:tcPr>
          <w:p w14:paraId="719031AB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Громко слушать без наушников радиоприёмники, магнитофоны и другие радиосредства</w:t>
            </w:r>
          </w:p>
        </w:tc>
        <w:tc>
          <w:tcPr>
            <w:tcW w:w="3110" w:type="dxa"/>
            <w:vAlign w:val="center"/>
          </w:tcPr>
          <w:p w14:paraId="43CE721E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Применять источники освещения с открытым пламенем, пользоваться открытым огнем</w:t>
            </w:r>
          </w:p>
        </w:tc>
        <w:tc>
          <w:tcPr>
            <w:tcW w:w="3369" w:type="dxa"/>
            <w:vAlign w:val="center"/>
          </w:tcPr>
          <w:p w14:paraId="61FCD29F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открывать и закрывать входные двери без разрешения старшего по укрытию</w:t>
            </w:r>
          </w:p>
        </w:tc>
      </w:tr>
      <w:tr w:rsidR="005C67EA" w:rsidRPr="00395A57" w14:paraId="01847226" w14:textId="77777777" w:rsidTr="00D87DDE">
        <w:trPr>
          <w:jc w:val="center"/>
        </w:trPr>
        <w:tc>
          <w:tcPr>
            <w:tcW w:w="3652" w:type="dxa"/>
            <w:vAlign w:val="center"/>
          </w:tcPr>
          <w:p w14:paraId="2F61AD17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object w:dxaOrig="1616" w:dyaOrig="1618" w14:anchorId="2D460A8D">
                <v:shape id="_x0000_i1033" type="#_x0000_t75" style="width:81pt;height:81pt" o:ole="">
                  <v:imagedata r:id="rId40" o:title=""/>
                </v:shape>
                <o:OLEObject Type="Embed" ProgID="CorelDraw.Graphic.21" ShapeID="_x0000_i1033" DrawAspect="Content" ObjectID="_1736753498" r:id="rId41"/>
              </w:object>
            </w:r>
          </w:p>
        </w:tc>
        <w:tc>
          <w:tcPr>
            <w:tcW w:w="3110" w:type="dxa"/>
            <w:vAlign w:val="center"/>
          </w:tcPr>
          <w:p w14:paraId="513A1C47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2567C0" wp14:editId="720A2706">
                  <wp:extent cx="1004207" cy="1004207"/>
                  <wp:effectExtent l="0" t="0" r="5715" b="5715"/>
                  <wp:docPr id="19" name="Рисунок 19" descr="https://avatars.mds.yandex.net/i?id=d6a60c558c2376e4d6d85163747978ee_l-688324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d6a60c558c2376e4d6d85163747978ee_l-688324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2646" cy="104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9" w:type="dxa"/>
            <w:vAlign w:val="center"/>
          </w:tcPr>
          <w:p w14:paraId="3D5BB03A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7EA" w:rsidRPr="00395A57" w14:paraId="4EC5C3F6" w14:textId="77777777" w:rsidTr="00D87DDE">
        <w:trPr>
          <w:jc w:val="center"/>
        </w:trPr>
        <w:tc>
          <w:tcPr>
            <w:tcW w:w="3652" w:type="dxa"/>
            <w:vAlign w:val="center"/>
          </w:tcPr>
          <w:p w14:paraId="511BBD72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A57">
              <w:rPr>
                <w:rFonts w:ascii="Times New Roman" w:hAnsi="Times New Roman" w:cs="Times New Roman"/>
                <w:sz w:val="28"/>
                <w:szCs w:val="28"/>
              </w:rPr>
              <w:t>Ходить без надобности по помещению</w:t>
            </w:r>
          </w:p>
        </w:tc>
        <w:tc>
          <w:tcPr>
            <w:tcW w:w="3110" w:type="dxa"/>
            <w:vAlign w:val="center"/>
          </w:tcPr>
          <w:p w14:paraId="303FAD9C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C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</w:t>
            </w:r>
            <w:r w:rsidRPr="00C31ACB">
              <w:rPr>
                <w:rFonts w:ascii="Times New Roman" w:hAnsi="Times New Roman" w:cs="Times New Roman"/>
                <w:sz w:val="28"/>
                <w:szCs w:val="28"/>
              </w:rPr>
              <w:t>риводить (приносить) в сооружение домашних животных (собак, кошек и др.);</w:t>
            </w:r>
          </w:p>
        </w:tc>
        <w:tc>
          <w:tcPr>
            <w:tcW w:w="3369" w:type="dxa"/>
            <w:vAlign w:val="center"/>
          </w:tcPr>
          <w:p w14:paraId="15F40DE5" w14:textId="77777777" w:rsidR="005C67EA" w:rsidRPr="00395A57" w:rsidRDefault="005C67EA" w:rsidP="00D87D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FB8FEF" w14:textId="77777777" w:rsidR="005C67EA" w:rsidRPr="00395A57" w:rsidRDefault="005C67EA" w:rsidP="005C67EA">
      <w:pPr>
        <w:pStyle w:val="11"/>
        <w:ind w:firstLine="720"/>
        <w:jc w:val="both"/>
        <w:rPr>
          <w:rFonts w:eastAsiaTheme="majorEastAsia"/>
          <w:b/>
          <w:bCs/>
          <w:noProof/>
        </w:rPr>
      </w:pPr>
      <w:r w:rsidRPr="00395A57">
        <w:rPr>
          <w:rFonts w:eastAsiaTheme="majorEastAsia"/>
          <w:b/>
          <w:bCs/>
          <w:noProof/>
          <w:lang w:eastAsia="ru-RU"/>
        </w:rPr>
        <w:drawing>
          <wp:inline distT="0" distB="0" distL="0" distR="0" wp14:anchorId="0A87F390" wp14:editId="1C97A1D3">
            <wp:extent cx="343814" cy="343814"/>
            <wp:effectExtent l="0" t="0" r="0" b="0"/>
            <wp:docPr id="18" name="Рисунок 18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A57">
        <w:rPr>
          <w:rFonts w:eastAsiaTheme="majorEastAsia"/>
          <w:b/>
          <w:bCs/>
          <w:noProof/>
        </w:rPr>
        <w:t>А также:</w:t>
      </w:r>
    </w:p>
    <w:p w14:paraId="34CD75F4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самостоятельно включать и выключать освещение;</w:t>
      </w:r>
    </w:p>
    <w:p w14:paraId="4932D8F9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брать и пользоваться инструментом, инженерными агрегатами без указания дежурных или старшего по укрытию;</w:t>
      </w:r>
    </w:p>
    <w:p w14:paraId="3EBA9F4D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395A57">
        <w:t xml:space="preserve">без указания дежурных или старшего по укрытию </w:t>
      </w:r>
      <w:r>
        <w:t>входить в технические помещения, включать (выключать) рубильники, оборудование, прикасаться к электрооборудованию, к запорной арматуре систем водоснабжения, канализации, теплоснабжения, к дверным затворам и другому оборудованию;</w:t>
      </w:r>
    </w:p>
    <w:p w14:paraId="187E1475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самостоятельно выходить из помещений.</w:t>
      </w:r>
    </w:p>
    <w:p w14:paraId="37E38AEC" w14:textId="77777777" w:rsidR="005C67EA" w:rsidRDefault="005C67EA" w:rsidP="005C67E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2F553EFA" w14:textId="77777777" w:rsidR="005C67EA" w:rsidRPr="009C4C9A" w:rsidRDefault="005C67EA" w:rsidP="005C67EA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noProof/>
          <w:color w:val="4472C4" w:themeColor="accent1"/>
          <w:sz w:val="28"/>
          <w:szCs w:val="28"/>
          <w:lang w:bidi="ar-SA"/>
        </w:rPr>
        <w:lastRenderedPageBreak/>
        <w:drawing>
          <wp:inline distT="0" distB="0" distL="0" distR="0" wp14:anchorId="0027CC36" wp14:editId="11D1DBB5">
            <wp:extent cx="402336" cy="402336"/>
            <wp:effectExtent l="0" t="0" r="0" b="0"/>
            <wp:docPr id="6" name="Рисунок 6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>Порядок выхода из заглубленных и других помещений подземного пространства</w:t>
      </w:r>
    </w:p>
    <w:p w14:paraId="745DBBFB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 w:rsidRPr="009A4E0B">
        <w:rPr>
          <w:rFonts w:eastAsiaTheme="majorEastAsia"/>
          <w:noProof/>
          <w:color w:val="4472C4" w:themeColor="accent1"/>
          <w:lang w:eastAsia="ru-RU"/>
        </w:rPr>
        <w:drawing>
          <wp:inline distT="0" distB="0" distL="0" distR="0" wp14:anchorId="3AE6690D" wp14:editId="3458E5B5">
            <wp:extent cx="343814" cy="343814"/>
            <wp:effectExtent l="0" t="0" r="0" b="0"/>
            <wp:docPr id="12" name="Рисунок 12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b/>
          <w:bCs/>
        </w:rPr>
        <w:t xml:space="preserve">После получения сигнала </w:t>
      </w:r>
      <w:r w:rsidRPr="000B3391">
        <w:rPr>
          <w:b/>
          <w:bCs/>
          <w:color w:val="FF0000"/>
        </w:rPr>
        <w:t>«ВНИМАНИЕ ВСЕМ!»</w:t>
      </w:r>
      <w:r>
        <w:t xml:space="preserve"> с информацией об отбое воздушной тревоги нельзя выходить из заглубленных и других помещений подземного пространства без разрешения старшего по укрытию до того, как будет установлена безопасность выхода и возможность спокойного возвращения укрывающихся по домам.</w:t>
      </w:r>
    </w:p>
    <w:p w14:paraId="4B01911B" w14:textId="77777777" w:rsidR="005C67EA" w:rsidRPr="009C4C9A" w:rsidRDefault="005C67EA" w:rsidP="005C67EA">
      <w:pPr>
        <w:pStyle w:val="4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</w:pPr>
      <w:r w:rsidRPr="009C4C9A">
        <w:rPr>
          <w:noProof/>
          <w:color w:val="1F3864" w:themeColor="accent1" w:themeShade="80"/>
          <w:lang w:bidi="ar-SA"/>
        </w:rPr>
        <w:drawing>
          <wp:inline distT="0" distB="0" distL="0" distR="0" wp14:anchorId="51710F78" wp14:editId="796B49B4">
            <wp:extent cx="343814" cy="343814"/>
            <wp:effectExtent l="0" t="0" r="0" b="0"/>
            <wp:docPr id="11" name="Рисунок 11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" cy="34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4C9A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 xml:space="preserve">Выход из </w:t>
      </w:r>
      <w:r w:rsidRPr="000B3391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 xml:space="preserve">заглубленных и других помещений подземного пространства </w:t>
      </w:r>
      <w:r w:rsidRPr="009C4C9A">
        <w:rPr>
          <w:rFonts w:ascii="Times New Roman" w:hAnsi="Times New Roman" w:cs="Times New Roman"/>
          <w:b/>
          <w:bCs/>
          <w:i w:val="0"/>
          <w:iCs w:val="0"/>
          <w:noProof/>
          <w:color w:val="1F3864" w:themeColor="accent1" w:themeShade="80"/>
          <w:sz w:val="28"/>
          <w:szCs w:val="28"/>
        </w:rPr>
        <w:t>не разрешается, если получена информация о наличии вблизи укрытия:</w:t>
      </w:r>
    </w:p>
    <w:p w14:paraId="16289BA4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неразорвавшихся боеприпасов;</w:t>
      </w:r>
    </w:p>
    <w:p w14:paraId="2EE7AC75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пожаров;</w:t>
      </w:r>
    </w:p>
    <w:p w14:paraId="08CFE218" w14:textId="77777777" w:rsidR="005C67EA" w:rsidRDefault="005C67EA" w:rsidP="005C67EA">
      <w:pPr>
        <w:pStyle w:val="11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>
        <w:t>разрушения здания, в котором расположено заглубленное и другое помещение подземного пространства.</w:t>
      </w:r>
    </w:p>
    <w:p w14:paraId="2A21612D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>
        <w:rPr>
          <w:b/>
          <w:bCs/>
          <w:i/>
          <w:iCs/>
          <w:noProof/>
          <w:color w:val="4472C4" w:themeColor="accent1"/>
          <w:lang w:eastAsia="ru-RU"/>
        </w:rPr>
        <w:drawing>
          <wp:inline distT="0" distB="0" distL="0" distR="0" wp14:anchorId="23F779CD" wp14:editId="6808673E">
            <wp:extent cx="402336" cy="402336"/>
            <wp:effectExtent l="0" t="0" r="0" b="0"/>
            <wp:docPr id="13" name="Рисунок 13" descr="Инфор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нформация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44" cy="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Вывод укрываемых из заглубленного и другого помещения подземного пространства производится по указанию старшего по укрытию после соответствующего сигнала или в случае аварийного состояния сооружения, угрожающего жизни людей.</w:t>
      </w:r>
    </w:p>
    <w:p w14:paraId="5D99C680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  <w:r>
        <w:t>Эвакуация укрываемых из заглубленного и другого помещения подземного пространства производится в следующей последовательности: сначала на поверхность выходят несколько человек, чтобы оказать помощь укрываемым, которые не могут выйти самостоятельно</w:t>
      </w:r>
      <w:r w:rsidRPr="000B3391">
        <w:t xml:space="preserve"> </w:t>
      </w:r>
      <w:r>
        <w:t>– пострадавшие, престарелые и дети, затем эвакуируются все остальные.</w:t>
      </w:r>
    </w:p>
    <w:p w14:paraId="6F60FD74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76E84CFD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48DE7DDF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A8FA683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3F3A28B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04AF75C2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5A453CFC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2D418184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451262FE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D6C9365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795F83D2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051127D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213F2159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0DEF284E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2AE9EB10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AEB9D86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C072047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686E34B5" w14:textId="77777777" w:rsidR="005C67EA" w:rsidRPr="00770CCA" w:rsidRDefault="005C67EA" w:rsidP="005C67EA">
      <w:pPr>
        <w:pStyle w:val="1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</w:pP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lastRenderedPageBreak/>
        <w:t xml:space="preserve">ПРАКТИЧЕСКИЕ РЕКОМЕНДАЦИИ НАСЕЛЕНИЮ 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 xml:space="preserve">ПО ДЕЙСТВИЯМ </w:t>
      </w:r>
      <w:r w:rsidRPr="00817DF1"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1F3864" w:themeColor="accent1" w:themeShade="80"/>
          <w:sz w:val="28"/>
          <w:szCs w:val="28"/>
        </w:rPr>
        <w:t>РИ ОБСТРЕЛЕ</w:t>
      </w:r>
    </w:p>
    <w:p w14:paraId="66E8F9C4" w14:textId="77777777" w:rsidR="005C67EA" w:rsidRDefault="005C67EA" w:rsidP="005C67EA">
      <w:pPr>
        <w:pStyle w:val="11"/>
        <w:spacing w:line="240" w:lineRule="auto"/>
        <w:ind w:firstLine="709"/>
        <w:jc w:val="both"/>
        <w:rPr>
          <w:b/>
        </w:rPr>
      </w:pPr>
    </w:p>
    <w:p w14:paraId="12C2B144" w14:textId="77777777" w:rsidR="005C67EA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256D9116" wp14:editId="7763D17B">
            <wp:extent cx="343814" cy="343814"/>
            <wp:effectExtent l="0" t="0" r="0" b="0"/>
            <wp:docPr id="20" name="Рисунок 20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на улице необходимо:</w:t>
      </w:r>
    </w:p>
    <w:p w14:paraId="5217481B" w14:textId="77777777" w:rsidR="005C67EA" w:rsidRPr="00946AC0" w:rsidRDefault="005C67EA" w:rsidP="005C67EA">
      <w:pPr>
        <w:rPr>
          <w:rFonts w:ascii="Times New Roman" w:hAnsi="Times New Roman" w:cs="Times New Roman"/>
          <w:sz w:val="28"/>
          <w:szCs w:val="28"/>
        </w:rPr>
      </w:pPr>
    </w:p>
    <w:p w14:paraId="62361BCF" w14:textId="77777777" w:rsidR="005C67EA" w:rsidRDefault="005C67EA" w:rsidP="005C67EA">
      <w:pPr>
        <w:pStyle w:val="11"/>
        <w:numPr>
          <w:ilvl w:val="0"/>
          <w:numId w:val="13"/>
        </w:numPr>
        <w:spacing w:line="226" w:lineRule="auto"/>
        <w:ind w:left="0" w:firstLine="709"/>
        <w:jc w:val="both"/>
      </w:pPr>
      <w:r>
        <w:rPr>
          <w:color w:val="333333"/>
          <w:shd w:val="clear" w:color="auto" w:fill="FFFFFF"/>
        </w:rPr>
        <w:t>Если вы услышали звук разрыва</w:t>
      </w:r>
      <w:r w:rsidRPr="00946AC0">
        <w:rPr>
          <w:color w:val="333333"/>
          <w:shd w:val="clear" w:color="auto" w:fill="FFFFFF"/>
        </w:rPr>
        <w:t xml:space="preserve"> снаряда</w:t>
      </w:r>
      <w:r>
        <w:rPr>
          <w:color w:val="333333"/>
          <w:shd w:val="clear" w:color="auto" w:fill="FFFFFF"/>
        </w:rPr>
        <w:t xml:space="preserve"> - </w:t>
      </w:r>
      <w:r>
        <w:t>сразу ложитесь на землю или спрячьтесь в складках местности. Осмотритесь и поищите более надежное укрытие: подземные переходы, широкие трубы водостока, помещения цокольных зданий, паркинги, глубокие подвалы под домами старой постройки, где есть два выхода.</w:t>
      </w:r>
    </w:p>
    <w:p w14:paraId="50D5B289" w14:textId="77777777" w:rsidR="005C67EA" w:rsidRDefault="005C67EA" w:rsidP="005C67EA">
      <w:pPr>
        <w:pStyle w:val="11"/>
        <w:numPr>
          <w:ilvl w:val="0"/>
          <w:numId w:val="13"/>
        </w:numPr>
        <w:spacing w:line="226" w:lineRule="auto"/>
        <w:ind w:left="0" w:firstLine="709"/>
        <w:jc w:val="both"/>
      </w:pPr>
      <w:r>
        <w:t>Категорически запрещается приближаться к зданиям из стекла и металла.</w:t>
      </w:r>
    </w:p>
    <w:p w14:paraId="312EFF8C" w14:textId="77777777" w:rsidR="005C67EA" w:rsidRDefault="005C67EA" w:rsidP="005C67EA">
      <w:pPr>
        <w:pStyle w:val="11"/>
        <w:tabs>
          <w:tab w:val="left" w:pos="1134"/>
        </w:tabs>
        <w:spacing w:line="240" w:lineRule="auto"/>
        <w:ind w:left="709"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4B684961" wp14:editId="7AD3E514">
            <wp:simplePos x="0" y="0"/>
            <wp:positionH relativeFrom="page">
              <wp:align>center</wp:align>
            </wp:positionH>
            <wp:positionV relativeFrom="paragraph">
              <wp:posOffset>72749</wp:posOffset>
            </wp:positionV>
            <wp:extent cx="2639695" cy="453390"/>
            <wp:effectExtent l="0" t="0" r="8255" b="3810"/>
            <wp:wrapThrough wrapText="bothSides">
              <wp:wrapPolygon edited="0">
                <wp:start x="0" y="0"/>
                <wp:lineTo x="0" y="20874"/>
                <wp:lineTo x="21512" y="20874"/>
                <wp:lineTo x="21512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E662A" w14:textId="77777777" w:rsidR="005C67EA" w:rsidRDefault="005C67EA" w:rsidP="005C67EA">
      <w:pPr>
        <w:pStyle w:val="11"/>
        <w:tabs>
          <w:tab w:val="left" w:pos="1134"/>
        </w:tabs>
        <w:spacing w:line="240" w:lineRule="auto"/>
        <w:ind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E081E1D" wp14:editId="0877FD1B">
            <wp:simplePos x="0" y="0"/>
            <wp:positionH relativeFrom="margin">
              <wp:align>left</wp:align>
            </wp:positionH>
            <wp:positionV relativeFrom="paragraph">
              <wp:posOffset>305932</wp:posOffset>
            </wp:positionV>
            <wp:extent cx="6297295" cy="2600325"/>
            <wp:effectExtent l="0" t="0" r="8255" b="9525"/>
            <wp:wrapThrough wrapText="bothSides">
              <wp:wrapPolygon edited="0">
                <wp:start x="0" y="0"/>
                <wp:lineTo x="0" y="21521"/>
                <wp:lineTo x="21563" y="21521"/>
                <wp:lineTo x="21563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723DF7" w14:textId="77777777" w:rsidR="005C67EA" w:rsidRPr="00117BE6" w:rsidRDefault="005C67EA" w:rsidP="005C67EA">
      <w:pPr>
        <w:pStyle w:val="3"/>
        <w:spacing w:before="0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7E359B9E" wp14:editId="69A0000C">
            <wp:extent cx="343814" cy="343814"/>
            <wp:effectExtent l="0" t="0" r="0" b="0"/>
            <wp:docPr id="22" name="Рисунок 22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>При нахождении в квартире (в доме) необходимо:</w:t>
      </w:r>
    </w:p>
    <w:p w14:paraId="5BBFE500" w14:textId="77777777" w:rsidR="005C67EA" w:rsidRPr="00A35638" w:rsidRDefault="005C67EA" w:rsidP="005C67EA">
      <w:pPr>
        <w:pStyle w:val="af2"/>
        <w:numPr>
          <w:ilvl w:val="0"/>
          <w:numId w:val="24"/>
        </w:numPr>
        <w:spacing w:line="226" w:lineRule="auto"/>
        <w:ind w:left="1418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в доме есть подвал -</w:t>
      </w:r>
      <w:r w:rsidRPr="00A35638">
        <w:rPr>
          <w:rFonts w:ascii="Times New Roman" w:eastAsia="Times New Roman" w:hAnsi="Times New Roman" w:cs="Times New Roman"/>
          <w:sz w:val="28"/>
          <w:szCs w:val="28"/>
        </w:rPr>
        <w:t xml:space="preserve"> спуститесь в подвал.</w:t>
      </w:r>
    </w:p>
    <w:p w14:paraId="6BC11AA6" w14:textId="77777777" w:rsidR="005C67EA" w:rsidRPr="00A35638" w:rsidRDefault="005C67EA" w:rsidP="005C67EA">
      <w:pPr>
        <w:pStyle w:val="af2"/>
        <w:numPr>
          <w:ilvl w:val="0"/>
          <w:numId w:val="24"/>
        </w:numPr>
        <w:tabs>
          <w:tab w:val="left" w:pos="1418"/>
        </w:tabs>
        <w:spacing w:line="22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подвала нет - </w:t>
      </w:r>
      <w:r w:rsidRPr="00A35638">
        <w:rPr>
          <w:rFonts w:ascii="Times New Roman" w:eastAsia="Times New Roman" w:hAnsi="Times New Roman" w:cs="Times New Roman"/>
          <w:sz w:val="28"/>
          <w:szCs w:val="28"/>
        </w:rPr>
        <w:t>спуститесь на нижние этажи. Чем ниже, тем лучше. Не пользуйтесь лифтом.</w:t>
      </w:r>
    </w:p>
    <w:p w14:paraId="6A28307D" w14:textId="77777777" w:rsidR="005C67EA" w:rsidRDefault="005C67EA" w:rsidP="005C67EA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right="-8" w:firstLine="709"/>
        <w:jc w:val="both"/>
      </w:pPr>
      <w:r w:rsidRPr="00946AC0">
        <w:t>Определите в помещении комнату, которая не имеет окон (в квартире обычно это ванная комната). Чем больше</w:t>
      </w:r>
      <w:r>
        <w:t xml:space="preserve"> бетона вокруг, тем лучше (найдите</w:t>
      </w:r>
      <w:r w:rsidRPr="00946AC0">
        <w:t xml:space="preserve"> несущие стены).</w:t>
      </w:r>
      <w:r w:rsidRPr="00946AC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Pr="00946AC0">
        <w:rPr>
          <w:color w:val="000000" w:themeColor="text1"/>
          <w:shd w:val="clear" w:color="auto" w:fill="FFFFFF"/>
        </w:rPr>
        <w:t>Если все помещения в квартире имеют окна</w:t>
      </w:r>
      <w:r w:rsidRPr="00946AC0">
        <w:rPr>
          <w:color w:val="000000" w:themeColor="text1"/>
        </w:rPr>
        <w:t> </w:t>
      </w:r>
      <w:r>
        <w:rPr>
          <w:color w:val="000000" w:themeColor="text1"/>
        </w:rPr>
        <w:t xml:space="preserve"> </w:t>
      </w:r>
      <w:r w:rsidRPr="00946AC0">
        <w:rPr>
          <w:color w:val="000000" w:themeColor="text1"/>
        </w:rPr>
        <w:t xml:space="preserve">- </w:t>
      </w:r>
      <w:r w:rsidRPr="00391E86">
        <w:t>выйдите на лестничную площадку.</w:t>
      </w:r>
    </w:p>
    <w:p w14:paraId="22D911B0" w14:textId="77777777" w:rsidR="005C67EA" w:rsidRPr="00946AC0" w:rsidRDefault="005C67EA" w:rsidP="005C67EA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right="-8" w:firstLine="709"/>
        <w:jc w:val="both"/>
        <w:rPr>
          <w:color w:val="000000" w:themeColor="text1"/>
        </w:rPr>
      </w:pPr>
      <w:r w:rsidRPr="00391E86">
        <w:t xml:space="preserve">Ни в коем случае нельзя находиться напротив окон! </w:t>
      </w:r>
      <w:r w:rsidRPr="00946AC0">
        <w:rPr>
          <w:color w:val="000000" w:themeColor="text1"/>
        </w:rPr>
        <w:t xml:space="preserve">Окна можно </w:t>
      </w:r>
      <w:r>
        <w:rPr>
          <w:color w:val="000000" w:themeColor="text1"/>
        </w:rPr>
        <w:t xml:space="preserve">закрыть </w:t>
      </w:r>
      <w:r w:rsidRPr="00946AC0">
        <w:rPr>
          <w:color w:val="000000" w:themeColor="text1"/>
        </w:rPr>
        <w:t>диванными подушками,</w:t>
      </w:r>
      <w:r w:rsidRPr="00946AC0">
        <w:rPr>
          <w:color w:val="000000" w:themeColor="text1"/>
          <w:shd w:val="clear" w:color="auto" w:fill="FFFFFF"/>
        </w:rPr>
        <w:t xml:space="preserve"> массивными шкафами, плотно набитыми вещами (делать это нужно в периоды тишины). </w:t>
      </w:r>
    </w:p>
    <w:p w14:paraId="7C886473" w14:textId="77777777" w:rsidR="005C67EA" w:rsidRDefault="005C67EA" w:rsidP="005C67EA">
      <w:pPr>
        <w:pStyle w:val="11"/>
        <w:numPr>
          <w:ilvl w:val="0"/>
          <w:numId w:val="24"/>
        </w:numPr>
        <w:tabs>
          <w:tab w:val="left" w:pos="284"/>
        </w:tabs>
        <w:spacing w:line="240" w:lineRule="auto"/>
        <w:ind w:left="0" w:right="-8" w:firstLine="709"/>
        <w:jc w:val="both"/>
      </w:pPr>
      <w:r w:rsidRPr="00391E86">
        <w:t>Если известно, с какой стороны ведется обстрел, то необходимо выбрать самую удаленную комнату с противоположной стороны.</w:t>
      </w:r>
      <w:r>
        <w:t xml:space="preserve"> </w:t>
      </w:r>
      <w:r w:rsidRPr="00391E86">
        <w:t>В выбранн</w:t>
      </w:r>
      <w:r>
        <w:t>ом месте</w:t>
      </w:r>
      <w:r w:rsidRPr="00391E86">
        <w:t xml:space="preserve"> сесть на пол у стены - чем ниже человек находится во время попадания снаряда, тем б</w:t>
      </w:r>
      <w:r>
        <w:t>ольше шансов, что его не заденет</w:t>
      </w:r>
      <w:r w:rsidRPr="00391E86">
        <w:t xml:space="preserve"> осколком.</w:t>
      </w:r>
    </w:p>
    <w:p w14:paraId="178295FA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A2EABBE" wp14:editId="2B7F7AA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307715" cy="396240"/>
            <wp:effectExtent l="0" t="0" r="6985" b="3810"/>
            <wp:wrapTopAndBottom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4904DD3" wp14:editId="3F06819A">
            <wp:simplePos x="0" y="0"/>
            <wp:positionH relativeFrom="column">
              <wp:posOffset>411121</wp:posOffset>
            </wp:positionH>
            <wp:positionV relativeFrom="paragraph">
              <wp:posOffset>614404</wp:posOffset>
            </wp:positionV>
            <wp:extent cx="5478145" cy="1661795"/>
            <wp:effectExtent l="0" t="0" r="8255" b="0"/>
            <wp:wrapThrough wrapText="bothSides">
              <wp:wrapPolygon edited="0">
                <wp:start x="0" y="0"/>
                <wp:lineTo x="0" y="21295"/>
                <wp:lineTo x="21557" y="21295"/>
                <wp:lineTo x="21557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05797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78ECDF12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32369D9E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74497569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</w:p>
    <w:p w14:paraId="412A3422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right="-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77A6C4A3" wp14:editId="53D29D4C">
            <wp:simplePos x="0" y="0"/>
            <wp:positionH relativeFrom="page">
              <wp:posOffset>4694748</wp:posOffset>
            </wp:positionH>
            <wp:positionV relativeFrom="paragraph">
              <wp:posOffset>7731</wp:posOffset>
            </wp:positionV>
            <wp:extent cx="2082165" cy="1574165"/>
            <wp:effectExtent l="0" t="0" r="0" b="6985"/>
            <wp:wrapThrough wrapText="bothSides">
              <wp:wrapPolygon edited="0">
                <wp:start x="0" y="0"/>
                <wp:lineTo x="0" y="21434"/>
                <wp:lineTo x="21343" y="21434"/>
                <wp:lineTo x="21343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EC0EA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35DB8C34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429E6D66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52D7B8F8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38DFF6E8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51E93EA8" wp14:editId="7C1588E5">
            <wp:simplePos x="0" y="0"/>
            <wp:positionH relativeFrom="column">
              <wp:posOffset>68773</wp:posOffset>
            </wp:positionH>
            <wp:positionV relativeFrom="paragraph">
              <wp:posOffset>4390</wp:posOffset>
            </wp:positionV>
            <wp:extent cx="4491355" cy="1073150"/>
            <wp:effectExtent l="0" t="0" r="4445" b="0"/>
            <wp:wrapThrough wrapText="bothSides">
              <wp:wrapPolygon edited="0">
                <wp:start x="0" y="0"/>
                <wp:lineTo x="0" y="21089"/>
                <wp:lineTo x="21530" y="21089"/>
                <wp:lineTo x="21530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002F1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184D972B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73AD0843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5022F9A9" w14:textId="77777777" w:rsidR="005C67EA" w:rsidRDefault="005C67EA" w:rsidP="005C67EA">
      <w:pPr>
        <w:pStyle w:val="11"/>
        <w:tabs>
          <w:tab w:val="left" w:pos="284"/>
        </w:tabs>
        <w:spacing w:line="240" w:lineRule="auto"/>
        <w:ind w:left="709" w:right="-8" w:firstLine="0"/>
        <w:jc w:val="both"/>
      </w:pPr>
    </w:p>
    <w:p w14:paraId="68D0A408" w14:textId="77777777" w:rsidR="005C67EA" w:rsidRDefault="005C67EA" w:rsidP="005C67EA">
      <w:pPr>
        <w:pStyle w:val="3"/>
        <w:rPr>
          <w:rFonts w:ascii="Times New Roman" w:eastAsia="Times New Roman" w:hAnsi="Times New Roman" w:cs="Times New Roman"/>
          <w:sz w:val="28"/>
          <w:szCs w:val="28"/>
        </w:rPr>
      </w:pPr>
    </w:p>
    <w:p w14:paraId="2731A65E" w14:textId="77777777" w:rsidR="005C67EA" w:rsidRDefault="005C67EA" w:rsidP="005C67EA">
      <w:pPr>
        <w:pStyle w:val="3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6131BF89" wp14:editId="4C8DDED5">
            <wp:extent cx="343814" cy="343814"/>
            <wp:effectExtent l="0" t="0" r="0" b="0"/>
            <wp:docPr id="24" name="Рисунок 24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0EC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При нахождении в транспорте </w:t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>необходимо:</w:t>
      </w:r>
    </w:p>
    <w:p w14:paraId="36C8275C" w14:textId="77777777" w:rsidR="005C67EA" w:rsidRPr="00C50ECB" w:rsidRDefault="005C67EA" w:rsidP="005C67EA"/>
    <w:p w14:paraId="379ACBA4" w14:textId="77777777" w:rsidR="005C67EA" w:rsidRPr="00C50ECB" w:rsidRDefault="005C67EA" w:rsidP="005C67EA">
      <w:pPr>
        <w:pStyle w:val="af2"/>
        <w:numPr>
          <w:ilvl w:val="0"/>
          <w:numId w:val="25"/>
        </w:numPr>
        <w:ind w:left="1418" w:hanging="6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Остановить транспортное средство</w:t>
      </w:r>
      <w:r w:rsidRPr="00C50ECB">
        <w:rPr>
          <w:rFonts w:ascii="Times New Roman" w:hAnsi="Times New Roman" w:cs="Times New Roman"/>
          <w:sz w:val="28"/>
          <w:szCs w:val="28"/>
        </w:rPr>
        <w:t xml:space="preserve"> и покинуть салон.</w:t>
      </w:r>
    </w:p>
    <w:p w14:paraId="4883168A" w14:textId="77777777" w:rsidR="005C67EA" w:rsidRDefault="005C67EA" w:rsidP="005C67EA">
      <w:pPr>
        <w:pStyle w:val="11"/>
        <w:numPr>
          <w:ilvl w:val="0"/>
          <w:numId w:val="25"/>
        </w:numPr>
        <w:spacing w:line="226" w:lineRule="auto"/>
        <w:ind w:left="142" w:firstLine="642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9AA7914" wp14:editId="1BF3DD18">
            <wp:simplePos x="0" y="0"/>
            <wp:positionH relativeFrom="margin">
              <wp:posOffset>0</wp:posOffset>
            </wp:positionH>
            <wp:positionV relativeFrom="paragraph">
              <wp:posOffset>1176655</wp:posOffset>
            </wp:positionV>
            <wp:extent cx="6297295" cy="1685925"/>
            <wp:effectExtent l="0" t="0" r="8255" b="9525"/>
            <wp:wrapThrough wrapText="bothSides">
              <wp:wrapPolygon edited="0">
                <wp:start x="0" y="0"/>
                <wp:lineTo x="0" y="21478"/>
                <wp:lineTo x="21563" y="21478"/>
                <wp:lineTo x="21563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57599B0" wp14:editId="3B95E914">
            <wp:simplePos x="0" y="0"/>
            <wp:positionH relativeFrom="margin">
              <wp:align>right</wp:align>
            </wp:positionH>
            <wp:positionV relativeFrom="paragraph">
              <wp:posOffset>472302</wp:posOffset>
            </wp:positionV>
            <wp:extent cx="6281420" cy="516890"/>
            <wp:effectExtent l="0" t="0" r="5080" b="0"/>
            <wp:wrapThrough wrapText="bothSides">
              <wp:wrapPolygon edited="0">
                <wp:start x="0" y="0"/>
                <wp:lineTo x="0" y="20698"/>
                <wp:lineTo x="21552" y="20698"/>
                <wp:lineTo x="21552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Отбежать от дороги, лечь на землю или укрыться в складках местности, следовать инструкции «На улице».</w:t>
      </w:r>
    </w:p>
    <w:p w14:paraId="68047C4E" w14:textId="77777777" w:rsidR="005C67EA" w:rsidRDefault="005C67EA" w:rsidP="005C67EA">
      <w:pPr>
        <w:pStyle w:val="3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9A4E0B">
        <w:rPr>
          <w:noProof/>
          <w:color w:val="4472C4" w:themeColor="accent1"/>
          <w:lang w:bidi="ar-SA"/>
        </w:rPr>
        <w:drawing>
          <wp:inline distT="0" distB="0" distL="0" distR="0" wp14:anchorId="011B6CBA" wp14:editId="1426C17D">
            <wp:extent cx="343814" cy="343814"/>
            <wp:effectExtent l="0" t="0" r="0" b="0"/>
            <wp:docPr id="26" name="Рисунок 26" descr="Предупреж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Предупрежде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53" cy="3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327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После окончания обстрела</w:t>
      </w:r>
      <w:r w:rsidRPr="00117BE6">
        <w:rPr>
          <w:rFonts w:ascii="Times New Roman" w:hAnsi="Times New Roman" w:cs="Times New Roman"/>
          <w:b/>
          <w:bCs/>
          <w:sz w:val="32"/>
          <w:szCs w:val="32"/>
        </w:rPr>
        <w:t xml:space="preserve"> необходимо:</w:t>
      </w:r>
    </w:p>
    <w:p w14:paraId="0F21A3D1" w14:textId="77777777" w:rsidR="005C67EA" w:rsidRPr="00763275" w:rsidRDefault="005C67EA" w:rsidP="005C67EA">
      <w:pPr>
        <w:pStyle w:val="11"/>
        <w:numPr>
          <w:ilvl w:val="0"/>
          <w:numId w:val="26"/>
        </w:numPr>
        <w:spacing w:line="226" w:lineRule="auto"/>
        <w:ind w:left="0" w:firstLine="993"/>
        <w:jc w:val="both"/>
      </w:pPr>
      <w:r w:rsidRPr="00761F17">
        <w:rPr>
          <w:color w:val="333333"/>
          <w:shd w:val="clear" w:color="auto" w:fill="FFFFFF"/>
        </w:rPr>
        <w:t>Оставл</w:t>
      </w:r>
      <w:r>
        <w:rPr>
          <w:color w:val="333333"/>
          <w:shd w:val="clear" w:color="auto" w:fill="FFFFFF"/>
        </w:rPr>
        <w:t>яя место укрытия, передвигаться</w:t>
      </w:r>
      <w:r w:rsidRPr="00761F17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осторожно и внимательно смотреть</w:t>
      </w:r>
      <w:r w:rsidRPr="00761F17">
        <w:rPr>
          <w:color w:val="333333"/>
          <w:shd w:val="clear" w:color="auto" w:fill="FFFFFF"/>
        </w:rPr>
        <w:t xml:space="preserve"> себе под ноги.</w:t>
      </w:r>
    </w:p>
    <w:p w14:paraId="1896367C" w14:textId="77777777" w:rsidR="005C67EA" w:rsidRDefault="005C67EA" w:rsidP="005C67EA">
      <w:pPr>
        <w:pStyle w:val="11"/>
        <w:numPr>
          <w:ilvl w:val="0"/>
          <w:numId w:val="26"/>
        </w:numPr>
        <w:spacing w:line="226" w:lineRule="auto"/>
        <w:ind w:left="0" w:firstLine="993"/>
        <w:jc w:val="both"/>
      </w:pPr>
      <w:r>
        <w:t>Не поднимать</w:t>
      </w:r>
      <w:r w:rsidRPr="00761F17">
        <w:t xml:space="preserve"> с земли н</w:t>
      </w:r>
      <w:r>
        <w:t>икаких незнакомых вам предметов. Р</w:t>
      </w:r>
      <w:r w:rsidRPr="00761F17">
        <w:t>акета или снаряд могли быть кассетными.</w:t>
      </w:r>
    </w:p>
    <w:p w14:paraId="55B4F74E" w14:textId="77777777" w:rsidR="005C67EA" w:rsidRDefault="005C67EA" w:rsidP="005C67EA">
      <w:pPr>
        <w:pStyle w:val="11"/>
        <w:numPr>
          <w:ilvl w:val="0"/>
          <w:numId w:val="26"/>
        </w:numPr>
        <w:spacing w:line="226" w:lineRule="auto"/>
        <w:ind w:left="0" w:firstLine="993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Внимательно смотреть за детьми и не позволять</w:t>
      </w:r>
      <w:r w:rsidRPr="00761F17">
        <w:rPr>
          <w:color w:val="333333"/>
          <w:shd w:val="clear" w:color="auto" w:fill="FFFFFF"/>
        </w:rPr>
        <w:t xml:space="preserve"> им ничего поднимать с земли.</w:t>
      </w:r>
      <w:r w:rsidRPr="002260EF">
        <w:rPr>
          <w:color w:val="333333"/>
          <w:shd w:val="clear" w:color="auto" w:fill="FFFFFF"/>
        </w:rPr>
        <w:t xml:space="preserve"> </w:t>
      </w:r>
      <w:r w:rsidRPr="00761F17">
        <w:rPr>
          <w:color w:val="333333"/>
          <w:shd w:val="clear" w:color="auto" w:fill="FFFFFF"/>
        </w:rPr>
        <w:t>Боевые элементы обычно разрываются при падении, но могут взорваться позже от малейшего движения или при</w:t>
      </w:r>
      <w:r>
        <w:rPr>
          <w:color w:val="333333"/>
          <w:shd w:val="clear" w:color="auto" w:fill="FFFFFF"/>
        </w:rPr>
        <w:t>косновения.</w:t>
      </w:r>
    </w:p>
    <w:p w14:paraId="1A805763" w14:textId="77777777" w:rsidR="005C67EA" w:rsidRDefault="005C67EA" w:rsidP="005C67EA">
      <w:pPr>
        <w:jc w:val="center"/>
        <w:rPr>
          <w:noProof/>
          <w:lang w:bidi="ar-SA"/>
        </w:rPr>
      </w:pPr>
    </w:p>
    <w:p w14:paraId="48A52198" w14:textId="77777777" w:rsidR="005C67EA" w:rsidRDefault="005C67EA" w:rsidP="005C67EA">
      <w:pPr>
        <w:jc w:val="center"/>
      </w:pPr>
      <w:r>
        <w:rPr>
          <w:noProof/>
          <w:lang w:bidi="ar-SA"/>
        </w:rPr>
        <w:drawing>
          <wp:anchor distT="0" distB="0" distL="114300" distR="114300" simplePos="0" relativeHeight="251675648" behindDoc="0" locked="0" layoutInCell="1" allowOverlap="1" wp14:anchorId="2DD98871" wp14:editId="0D542697">
            <wp:simplePos x="0" y="0"/>
            <wp:positionH relativeFrom="column">
              <wp:posOffset>0</wp:posOffset>
            </wp:positionH>
            <wp:positionV relativeFrom="paragraph">
              <wp:posOffset>571500</wp:posOffset>
            </wp:positionV>
            <wp:extent cx="6289675" cy="1184910"/>
            <wp:effectExtent l="0" t="0" r="0" b="0"/>
            <wp:wrapThrough wrapText="bothSides">
              <wp:wrapPolygon edited="0">
                <wp:start x="0" y="0"/>
                <wp:lineTo x="0" y="21183"/>
                <wp:lineTo x="21524" y="21183"/>
                <wp:lineTo x="21524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inline distT="0" distB="0" distL="0" distR="0" wp14:anchorId="70592E48" wp14:editId="285163ED">
            <wp:extent cx="3546282" cy="398845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896" cy="44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699A4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5240DEC0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DAE521B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4390A4EF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F143779" w14:textId="77777777" w:rsidR="005C67EA" w:rsidRDefault="005C67EA" w:rsidP="005C67EA">
      <w:pPr>
        <w:pStyle w:val="11"/>
        <w:spacing w:line="240" w:lineRule="auto"/>
        <w:ind w:right="-8" w:firstLine="709"/>
        <w:jc w:val="both"/>
      </w:pPr>
    </w:p>
    <w:p w14:paraId="11EACD95" w14:textId="2D54FAB0" w:rsidR="00416BA9" w:rsidRDefault="00416BA9">
      <w:pPr>
        <w:widowControl/>
        <w:spacing w:after="160" w:line="259" w:lineRule="auto"/>
      </w:pPr>
    </w:p>
    <w:sectPr w:rsidR="00416BA9" w:rsidSect="005C67EA">
      <w:footerReference w:type="default" r:id="rId57"/>
      <w:pgSz w:w="11906" w:h="16838"/>
      <w:pgMar w:top="1134" w:right="567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ED063" w14:textId="77777777" w:rsidR="000E707A" w:rsidRDefault="000E707A" w:rsidP="00DB5064">
      <w:r>
        <w:separator/>
      </w:r>
    </w:p>
  </w:endnote>
  <w:endnote w:type="continuationSeparator" w:id="0">
    <w:p w14:paraId="1C0C26A7" w14:textId="77777777" w:rsidR="000E707A" w:rsidRDefault="000E707A" w:rsidP="00DB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858156"/>
      <w:docPartObj>
        <w:docPartGallery w:val="Page Numbers (Bottom of Page)"/>
        <w:docPartUnique/>
      </w:docPartObj>
    </w:sdtPr>
    <w:sdtEndPr/>
    <w:sdtContent>
      <w:p w14:paraId="4984989C" w14:textId="6B65C989" w:rsidR="00EE56E7" w:rsidRDefault="00EE56E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F13">
          <w:rPr>
            <w:noProof/>
          </w:rPr>
          <w:t>1</w:t>
        </w:r>
        <w:r>
          <w:fldChar w:fldCharType="end"/>
        </w:r>
      </w:p>
    </w:sdtContent>
  </w:sdt>
  <w:p w14:paraId="1EBFCC58" w14:textId="77777777" w:rsidR="00EE56E7" w:rsidRDefault="00EE56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BF9D83" w14:textId="77777777" w:rsidR="000E707A" w:rsidRDefault="000E707A" w:rsidP="00DB5064">
      <w:r>
        <w:separator/>
      </w:r>
    </w:p>
  </w:footnote>
  <w:footnote w:type="continuationSeparator" w:id="0">
    <w:p w14:paraId="6C900CC1" w14:textId="77777777" w:rsidR="000E707A" w:rsidRDefault="000E707A" w:rsidP="00DB5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1615"/>
    <w:multiLevelType w:val="hybridMultilevel"/>
    <w:tmpl w:val="36C6CE00"/>
    <w:lvl w:ilvl="0" w:tplc="D4403C68">
      <w:start w:val="1"/>
      <w:numFmt w:val="decimal"/>
      <w:lvlText w:val="%1."/>
      <w:lvlJc w:val="left"/>
      <w:pPr>
        <w:ind w:left="11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16649"/>
    <w:multiLevelType w:val="hybridMultilevel"/>
    <w:tmpl w:val="311087DA"/>
    <w:lvl w:ilvl="0" w:tplc="DBCA64C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37093D"/>
    <w:multiLevelType w:val="hybridMultilevel"/>
    <w:tmpl w:val="DA08F442"/>
    <w:lvl w:ilvl="0" w:tplc="2AFC68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A81A5E"/>
    <w:multiLevelType w:val="hybridMultilevel"/>
    <w:tmpl w:val="7EB0BCD2"/>
    <w:lvl w:ilvl="0" w:tplc="DBCA6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16B8E"/>
    <w:multiLevelType w:val="hybridMultilevel"/>
    <w:tmpl w:val="FF5C249E"/>
    <w:lvl w:ilvl="0" w:tplc="DBCA6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B425D"/>
    <w:multiLevelType w:val="hybridMultilevel"/>
    <w:tmpl w:val="E5D6C2E4"/>
    <w:lvl w:ilvl="0" w:tplc="5A668E1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245DEA"/>
    <w:multiLevelType w:val="multilevel"/>
    <w:tmpl w:val="5BB0F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38CE03C1"/>
    <w:multiLevelType w:val="hybridMultilevel"/>
    <w:tmpl w:val="A288EEB0"/>
    <w:lvl w:ilvl="0" w:tplc="EFA888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D32A7D"/>
    <w:multiLevelType w:val="hybridMultilevel"/>
    <w:tmpl w:val="8BA6F5CC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1A3912"/>
    <w:multiLevelType w:val="hybridMultilevel"/>
    <w:tmpl w:val="6C80C34A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F5F55E8"/>
    <w:multiLevelType w:val="hybridMultilevel"/>
    <w:tmpl w:val="F5148522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7000C8C"/>
    <w:multiLevelType w:val="hybridMultilevel"/>
    <w:tmpl w:val="F7F622EC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8CE4F73"/>
    <w:multiLevelType w:val="hybridMultilevel"/>
    <w:tmpl w:val="6588961C"/>
    <w:lvl w:ilvl="0" w:tplc="AE36E376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CD4ECD"/>
    <w:multiLevelType w:val="hybridMultilevel"/>
    <w:tmpl w:val="67F2209C"/>
    <w:lvl w:ilvl="0" w:tplc="AD2E5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FD6050"/>
    <w:multiLevelType w:val="hybridMultilevel"/>
    <w:tmpl w:val="6C080068"/>
    <w:lvl w:ilvl="0" w:tplc="D4403C68">
      <w:start w:val="1"/>
      <w:numFmt w:val="decimal"/>
      <w:lvlText w:val="%1."/>
      <w:lvlJc w:val="left"/>
      <w:pPr>
        <w:ind w:left="228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84" w:hanging="360"/>
      </w:pPr>
    </w:lvl>
    <w:lvl w:ilvl="2" w:tplc="0419001B" w:tentative="1">
      <w:start w:val="1"/>
      <w:numFmt w:val="lowerRoman"/>
      <w:lvlText w:val="%3."/>
      <w:lvlJc w:val="right"/>
      <w:pPr>
        <w:ind w:left="3304" w:hanging="180"/>
      </w:pPr>
    </w:lvl>
    <w:lvl w:ilvl="3" w:tplc="0419000F" w:tentative="1">
      <w:start w:val="1"/>
      <w:numFmt w:val="decimal"/>
      <w:lvlText w:val="%4."/>
      <w:lvlJc w:val="left"/>
      <w:pPr>
        <w:ind w:left="4024" w:hanging="360"/>
      </w:pPr>
    </w:lvl>
    <w:lvl w:ilvl="4" w:tplc="04190019" w:tentative="1">
      <w:start w:val="1"/>
      <w:numFmt w:val="lowerLetter"/>
      <w:lvlText w:val="%5."/>
      <w:lvlJc w:val="left"/>
      <w:pPr>
        <w:ind w:left="4744" w:hanging="360"/>
      </w:pPr>
    </w:lvl>
    <w:lvl w:ilvl="5" w:tplc="0419001B" w:tentative="1">
      <w:start w:val="1"/>
      <w:numFmt w:val="lowerRoman"/>
      <w:lvlText w:val="%6."/>
      <w:lvlJc w:val="right"/>
      <w:pPr>
        <w:ind w:left="5464" w:hanging="180"/>
      </w:pPr>
    </w:lvl>
    <w:lvl w:ilvl="6" w:tplc="0419000F" w:tentative="1">
      <w:start w:val="1"/>
      <w:numFmt w:val="decimal"/>
      <w:lvlText w:val="%7."/>
      <w:lvlJc w:val="left"/>
      <w:pPr>
        <w:ind w:left="6184" w:hanging="360"/>
      </w:pPr>
    </w:lvl>
    <w:lvl w:ilvl="7" w:tplc="04190019" w:tentative="1">
      <w:start w:val="1"/>
      <w:numFmt w:val="lowerLetter"/>
      <w:lvlText w:val="%8."/>
      <w:lvlJc w:val="left"/>
      <w:pPr>
        <w:ind w:left="6904" w:hanging="360"/>
      </w:pPr>
    </w:lvl>
    <w:lvl w:ilvl="8" w:tplc="0419001B" w:tentative="1">
      <w:start w:val="1"/>
      <w:numFmt w:val="lowerRoman"/>
      <w:lvlText w:val="%9."/>
      <w:lvlJc w:val="right"/>
      <w:pPr>
        <w:ind w:left="7624" w:hanging="180"/>
      </w:pPr>
    </w:lvl>
  </w:abstractNum>
  <w:abstractNum w:abstractNumId="15">
    <w:nsid w:val="5E2B6634"/>
    <w:multiLevelType w:val="hybridMultilevel"/>
    <w:tmpl w:val="450C5B54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2047D40"/>
    <w:multiLevelType w:val="hybridMultilevel"/>
    <w:tmpl w:val="D410FFEE"/>
    <w:lvl w:ilvl="0" w:tplc="F57C3AD2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2C6041D"/>
    <w:multiLevelType w:val="hybridMultilevel"/>
    <w:tmpl w:val="7E982926"/>
    <w:lvl w:ilvl="0" w:tplc="DBCA64C2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DA63C4"/>
    <w:multiLevelType w:val="hybridMultilevel"/>
    <w:tmpl w:val="76AE8746"/>
    <w:lvl w:ilvl="0" w:tplc="67B86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4C10902"/>
    <w:multiLevelType w:val="hybridMultilevel"/>
    <w:tmpl w:val="FF5C24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EE50A2"/>
    <w:multiLevelType w:val="hybridMultilevel"/>
    <w:tmpl w:val="380458FA"/>
    <w:lvl w:ilvl="0" w:tplc="5A668E18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DD5706"/>
    <w:multiLevelType w:val="hybridMultilevel"/>
    <w:tmpl w:val="8F8C5720"/>
    <w:lvl w:ilvl="0" w:tplc="F042D5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77356CA"/>
    <w:multiLevelType w:val="hybridMultilevel"/>
    <w:tmpl w:val="5BE83F70"/>
    <w:lvl w:ilvl="0" w:tplc="03E6D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1919DD"/>
    <w:multiLevelType w:val="hybridMultilevel"/>
    <w:tmpl w:val="CFD46FD0"/>
    <w:lvl w:ilvl="0" w:tplc="653886B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301090"/>
    <w:multiLevelType w:val="hybridMultilevel"/>
    <w:tmpl w:val="479C965C"/>
    <w:lvl w:ilvl="0" w:tplc="3EC45BB8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1080F"/>
    <w:multiLevelType w:val="hybridMultilevel"/>
    <w:tmpl w:val="311087DA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9"/>
  </w:num>
  <w:num w:numId="5">
    <w:abstractNumId w:val="10"/>
  </w:num>
  <w:num w:numId="6">
    <w:abstractNumId w:val="16"/>
  </w:num>
  <w:num w:numId="7">
    <w:abstractNumId w:val="15"/>
  </w:num>
  <w:num w:numId="8">
    <w:abstractNumId w:val="8"/>
  </w:num>
  <w:num w:numId="9">
    <w:abstractNumId w:val="2"/>
  </w:num>
  <w:num w:numId="10">
    <w:abstractNumId w:val="17"/>
  </w:num>
  <w:num w:numId="11">
    <w:abstractNumId w:val="1"/>
  </w:num>
  <w:num w:numId="12">
    <w:abstractNumId w:val="21"/>
  </w:num>
  <w:num w:numId="13">
    <w:abstractNumId w:val="13"/>
  </w:num>
  <w:num w:numId="14">
    <w:abstractNumId w:val="19"/>
  </w:num>
  <w:num w:numId="15">
    <w:abstractNumId w:val="6"/>
  </w:num>
  <w:num w:numId="16">
    <w:abstractNumId w:val="18"/>
  </w:num>
  <w:num w:numId="17">
    <w:abstractNumId w:val="20"/>
  </w:num>
  <w:num w:numId="18">
    <w:abstractNumId w:val="5"/>
  </w:num>
  <w:num w:numId="19">
    <w:abstractNumId w:val="25"/>
  </w:num>
  <w:num w:numId="20">
    <w:abstractNumId w:val="22"/>
  </w:num>
  <w:num w:numId="21">
    <w:abstractNumId w:val="23"/>
  </w:num>
  <w:num w:numId="22">
    <w:abstractNumId w:val="24"/>
  </w:num>
  <w:num w:numId="23">
    <w:abstractNumId w:val="12"/>
  </w:num>
  <w:num w:numId="24">
    <w:abstractNumId w:val="7"/>
  </w:num>
  <w:num w:numId="25">
    <w:abstractNumId w:val="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B4"/>
    <w:rsid w:val="00036D55"/>
    <w:rsid w:val="000B17A2"/>
    <w:rsid w:val="000E5B92"/>
    <w:rsid w:val="000E707A"/>
    <w:rsid w:val="000F6AF5"/>
    <w:rsid w:val="00134968"/>
    <w:rsid w:val="00157BBC"/>
    <w:rsid w:val="001A156F"/>
    <w:rsid w:val="001E0131"/>
    <w:rsid w:val="002007A5"/>
    <w:rsid w:val="00215316"/>
    <w:rsid w:val="00265E7F"/>
    <w:rsid w:val="00325A67"/>
    <w:rsid w:val="00344DB0"/>
    <w:rsid w:val="00357E9B"/>
    <w:rsid w:val="00362A5E"/>
    <w:rsid w:val="00364D85"/>
    <w:rsid w:val="00373F03"/>
    <w:rsid w:val="003C08AA"/>
    <w:rsid w:val="003E5D1D"/>
    <w:rsid w:val="003F4D7E"/>
    <w:rsid w:val="00400DA8"/>
    <w:rsid w:val="00416BA9"/>
    <w:rsid w:val="004318D4"/>
    <w:rsid w:val="00454AE4"/>
    <w:rsid w:val="00456100"/>
    <w:rsid w:val="00457F35"/>
    <w:rsid w:val="00467941"/>
    <w:rsid w:val="00471745"/>
    <w:rsid w:val="00471C37"/>
    <w:rsid w:val="004A188D"/>
    <w:rsid w:val="004D16C4"/>
    <w:rsid w:val="00502B56"/>
    <w:rsid w:val="00555E86"/>
    <w:rsid w:val="00595496"/>
    <w:rsid w:val="005C67EA"/>
    <w:rsid w:val="00687802"/>
    <w:rsid w:val="006A573E"/>
    <w:rsid w:val="006B4A70"/>
    <w:rsid w:val="006C5683"/>
    <w:rsid w:val="00726B0B"/>
    <w:rsid w:val="00781E9C"/>
    <w:rsid w:val="007917E5"/>
    <w:rsid w:val="007D6470"/>
    <w:rsid w:val="007E520F"/>
    <w:rsid w:val="007F61FB"/>
    <w:rsid w:val="008261B4"/>
    <w:rsid w:val="00850776"/>
    <w:rsid w:val="008749F3"/>
    <w:rsid w:val="008B5865"/>
    <w:rsid w:val="008D20E5"/>
    <w:rsid w:val="008D70BB"/>
    <w:rsid w:val="00934370"/>
    <w:rsid w:val="00942233"/>
    <w:rsid w:val="00973969"/>
    <w:rsid w:val="009A34CB"/>
    <w:rsid w:val="009D1E20"/>
    <w:rsid w:val="009D22D7"/>
    <w:rsid w:val="009E2005"/>
    <w:rsid w:val="00A9100A"/>
    <w:rsid w:val="00AF5F8A"/>
    <w:rsid w:val="00B01502"/>
    <w:rsid w:val="00B01FD4"/>
    <w:rsid w:val="00B03038"/>
    <w:rsid w:val="00B24DB4"/>
    <w:rsid w:val="00B46654"/>
    <w:rsid w:val="00B536C8"/>
    <w:rsid w:val="00B7206D"/>
    <w:rsid w:val="00BE673E"/>
    <w:rsid w:val="00C03AD0"/>
    <w:rsid w:val="00C44BA6"/>
    <w:rsid w:val="00C957D9"/>
    <w:rsid w:val="00CA461F"/>
    <w:rsid w:val="00CE2774"/>
    <w:rsid w:val="00CE4E2B"/>
    <w:rsid w:val="00CF7460"/>
    <w:rsid w:val="00D31ADA"/>
    <w:rsid w:val="00D437ED"/>
    <w:rsid w:val="00D650DF"/>
    <w:rsid w:val="00D653FC"/>
    <w:rsid w:val="00D95246"/>
    <w:rsid w:val="00DA6C5C"/>
    <w:rsid w:val="00DB5064"/>
    <w:rsid w:val="00DF0A80"/>
    <w:rsid w:val="00E429EA"/>
    <w:rsid w:val="00E76787"/>
    <w:rsid w:val="00E77AFC"/>
    <w:rsid w:val="00EC5BB7"/>
    <w:rsid w:val="00EC714A"/>
    <w:rsid w:val="00EE2F8B"/>
    <w:rsid w:val="00EE56E7"/>
    <w:rsid w:val="00EF643C"/>
    <w:rsid w:val="00F06A4D"/>
    <w:rsid w:val="00F47F13"/>
    <w:rsid w:val="00F92000"/>
    <w:rsid w:val="00F93334"/>
    <w:rsid w:val="00FB4227"/>
    <w:rsid w:val="00FB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6E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17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717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46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5A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325A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4DB4"/>
    <w:pPr>
      <w:spacing w:after="0" w:line="240" w:lineRule="auto"/>
    </w:pPr>
  </w:style>
  <w:style w:type="table" w:styleId="a5">
    <w:name w:val="Table Grid"/>
    <w:basedOn w:val="a1"/>
    <w:uiPriority w:val="39"/>
    <w:rsid w:val="00B2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17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character" w:customStyle="1" w:styleId="21">
    <w:name w:val="Основной текст (2)_"/>
    <w:basedOn w:val="a0"/>
    <w:link w:val="22"/>
    <w:uiPriority w:val="99"/>
    <w:rsid w:val="0047174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Основной текст_"/>
    <w:basedOn w:val="a0"/>
    <w:link w:val="11"/>
    <w:rsid w:val="0047174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uiPriority w:val="99"/>
    <w:rsid w:val="00471745"/>
    <w:pPr>
      <w:spacing w:after="318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1"/>
    <w:basedOn w:val="a"/>
    <w:link w:val="a6"/>
    <w:rsid w:val="00471745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7">
    <w:name w:val="Основной текст + Полужирный"/>
    <w:basedOn w:val="a0"/>
    <w:uiPriority w:val="99"/>
    <w:rsid w:val="00471745"/>
    <w:rPr>
      <w:rFonts w:ascii="Times New Roman" w:hAnsi="Times New Roman" w:cs="Times New Roman"/>
      <w:b/>
      <w:bCs/>
      <w:noProof/>
      <w:sz w:val="25"/>
      <w:szCs w:val="25"/>
      <w:u w:val="none"/>
      <w:shd w:val="clear" w:color="auto" w:fill="FFFFFF"/>
    </w:rPr>
  </w:style>
  <w:style w:type="table" w:customStyle="1" w:styleId="ListTable2Accent5">
    <w:name w:val="List Table 2 Accent 5"/>
    <w:basedOn w:val="a1"/>
    <w:uiPriority w:val="47"/>
    <w:rsid w:val="0047174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CE277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20">
    <w:name w:val="Заголовок 2 Знак"/>
    <w:basedOn w:val="a0"/>
    <w:link w:val="2"/>
    <w:uiPriority w:val="9"/>
    <w:rsid w:val="00CA46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table" w:customStyle="1" w:styleId="GridTable4Accent5">
    <w:name w:val="Grid Table 4 Accent 5"/>
    <w:basedOn w:val="a1"/>
    <w:uiPriority w:val="49"/>
    <w:rsid w:val="00DB50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8">
    <w:name w:val="header"/>
    <w:basedOn w:val="a"/>
    <w:link w:val="a9"/>
    <w:uiPriority w:val="99"/>
    <w:unhideWhenUsed/>
    <w:rsid w:val="00DB50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DB5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325A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325A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 w:bidi="ru-RU"/>
    </w:rPr>
  </w:style>
  <w:style w:type="character" w:customStyle="1" w:styleId="a4">
    <w:name w:val="Без интервала Знак"/>
    <w:basedOn w:val="a0"/>
    <w:link w:val="a3"/>
    <w:uiPriority w:val="1"/>
    <w:rsid w:val="00416BA9"/>
  </w:style>
  <w:style w:type="paragraph" w:styleId="ac">
    <w:name w:val="Title"/>
    <w:basedOn w:val="a"/>
    <w:next w:val="a"/>
    <w:link w:val="ad"/>
    <w:uiPriority w:val="10"/>
    <w:qFormat/>
    <w:rsid w:val="00416BA9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bidi="ar-SA"/>
    </w:rPr>
  </w:style>
  <w:style w:type="character" w:customStyle="1" w:styleId="ad">
    <w:name w:val="Название Знак"/>
    <w:basedOn w:val="a0"/>
    <w:link w:val="ac"/>
    <w:uiPriority w:val="10"/>
    <w:rsid w:val="00416BA9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416BA9"/>
    <w:pPr>
      <w:widowControl/>
      <w:numPr>
        <w:ilvl w:val="1"/>
      </w:numPr>
      <w:spacing w:after="160" w:line="259" w:lineRule="auto"/>
    </w:pPr>
    <w:rPr>
      <w:rFonts w:asciiTheme="minorHAnsi" w:eastAsiaTheme="minorEastAsia" w:hAnsiTheme="minorHAnsi" w:cs="Times New Roman"/>
      <w:color w:val="5A5A5A" w:themeColor="text1" w:themeTint="A5"/>
      <w:spacing w:val="15"/>
      <w:sz w:val="22"/>
      <w:szCs w:val="22"/>
      <w:lang w:bidi="ar-SA"/>
    </w:rPr>
  </w:style>
  <w:style w:type="character" w:customStyle="1" w:styleId="af">
    <w:name w:val="Подзаголовок Знак"/>
    <w:basedOn w:val="a0"/>
    <w:link w:val="ae"/>
    <w:uiPriority w:val="11"/>
    <w:rsid w:val="00416BA9"/>
    <w:rPr>
      <w:rFonts w:eastAsiaTheme="minorEastAsia" w:cs="Times New Roman"/>
      <w:color w:val="5A5A5A" w:themeColor="text1" w:themeTint="A5"/>
      <w:spacing w:val="15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00DA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00DA8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f2">
    <w:name w:val="List Paragraph"/>
    <w:basedOn w:val="a"/>
    <w:uiPriority w:val="34"/>
    <w:qFormat/>
    <w:rsid w:val="005C6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174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717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46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5A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325A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4DB4"/>
    <w:pPr>
      <w:spacing w:after="0" w:line="240" w:lineRule="auto"/>
    </w:pPr>
  </w:style>
  <w:style w:type="table" w:styleId="a5">
    <w:name w:val="Table Grid"/>
    <w:basedOn w:val="a1"/>
    <w:uiPriority w:val="39"/>
    <w:rsid w:val="00B24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174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character" w:customStyle="1" w:styleId="21">
    <w:name w:val="Основной текст (2)_"/>
    <w:basedOn w:val="a0"/>
    <w:link w:val="22"/>
    <w:uiPriority w:val="99"/>
    <w:rsid w:val="0047174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Основной текст_"/>
    <w:basedOn w:val="a0"/>
    <w:link w:val="11"/>
    <w:rsid w:val="0047174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uiPriority w:val="99"/>
    <w:rsid w:val="00471745"/>
    <w:pPr>
      <w:spacing w:after="318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1"/>
    <w:basedOn w:val="a"/>
    <w:link w:val="a6"/>
    <w:rsid w:val="00471745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7">
    <w:name w:val="Основной текст + Полужирный"/>
    <w:basedOn w:val="a0"/>
    <w:uiPriority w:val="99"/>
    <w:rsid w:val="00471745"/>
    <w:rPr>
      <w:rFonts w:ascii="Times New Roman" w:hAnsi="Times New Roman" w:cs="Times New Roman"/>
      <w:b/>
      <w:bCs/>
      <w:noProof/>
      <w:sz w:val="25"/>
      <w:szCs w:val="25"/>
      <w:u w:val="none"/>
      <w:shd w:val="clear" w:color="auto" w:fill="FFFFFF"/>
    </w:rPr>
  </w:style>
  <w:style w:type="table" w:customStyle="1" w:styleId="ListTable2Accent5">
    <w:name w:val="List Table 2 Accent 5"/>
    <w:basedOn w:val="a1"/>
    <w:uiPriority w:val="47"/>
    <w:rsid w:val="0047174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CE277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20">
    <w:name w:val="Заголовок 2 Знак"/>
    <w:basedOn w:val="a0"/>
    <w:link w:val="2"/>
    <w:uiPriority w:val="9"/>
    <w:rsid w:val="00CA46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 w:bidi="ru-RU"/>
    </w:rPr>
  </w:style>
  <w:style w:type="table" w:customStyle="1" w:styleId="GridTable4Accent5">
    <w:name w:val="Grid Table 4 Accent 5"/>
    <w:basedOn w:val="a1"/>
    <w:uiPriority w:val="49"/>
    <w:rsid w:val="00DB50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8">
    <w:name w:val="header"/>
    <w:basedOn w:val="a"/>
    <w:link w:val="a9"/>
    <w:uiPriority w:val="99"/>
    <w:unhideWhenUsed/>
    <w:rsid w:val="00DB50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DB5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506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325A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325A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 w:bidi="ru-RU"/>
    </w:rPr>
  </w:style>
  <w:style w:type="character" w:customStyle="1" w:styleId="a4">
    <w:name w:val="Без интервала Знак"/>
    <w:basedOn w:val="a0"/>
    <w:link w:val="a3"/>
    <w:uiPriority w:val="1"/>
    <w:rsid w:val="00416BA9"/>
  </w:style>
  <w:style w:type="paragraph" w:styleId="ac">
    <w:name w:val="Title"/>
    <w:basedOn w:val="a"/>
    <w:next w:val="a"/>
    <w:link w:val="ad"/>
    <w:uiPriority w:val="10"/>
    <w:qFormat/>
    <w:rsid w:val="00416BA9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bidi="ar-SA"/>
    </w:rPr>
  </w:style>
  <w:style w:type="character" w:customStyle="1" w:styleId="ad">
    <w:name w:val="Название Знак"/>
    <w:basedOn w:val="a0"/>
    <w:link w:val="ac"/>
    <w:uiPriority w:val="10"/>
    <w:rsid w:val="00416BA9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416BA9"/>
    <w:pPr>
      <w:widowControl/>
      <w:numPr>
        <w:ilvl w:val="1"/>
      </w:numPr>
      <w:spacing w:after="160" w:line="259" w:lineRule="auto"/>
    </w:pPr>
    <w:rPr>
      <w:rFonts w:asciiTheme="minorHAnsi" w:eastAsiaTheme="minorEastAsia" w:hAnsiTheme="minorHAnsi" w:cs="Times New Roman"/>
      <w:color w:val="5A5A5A" w:themeColor="text1" w:themeTint="A5"/>
      <w:spacing w:val="15"/>
      <w:sz w:val="22"/>
      <w:szCs w:val="22"/>
      <w:lang w:bidi="ar-SA"/>
    </w:rPr>
  </w:style>
  <w:style w:type="character" w:customStyle="1" w:styleId="af">
    <w:name w:val="Подзаголовок Знак"/>
    <w:basedOn w:val="a0"/>
    <w:link w:val="ae"/>
    <w:uiPriority w:val="11"/>
    <w:rsid w:val="00416BA9"/>
    <w:rPr>
      <w:rFonts w:eastAsiaTheme="minorEastAsia" w:cs="Times New Roman"/>
      <w:color w:val="5A5A5A" w:themeColor="text1" w:themeTint="A5"/>
      <w:spacing w:val="15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00DA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00DA8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f2">
    <w:name w:val="List Paragraph"/>
    <w:basedOn w:val="a"/>
    <w:uiPriority w:val="34"/>
    <w:qFormat/>
    <w:rsid w:val="005C6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svg"/><Relationship Id="rId26" Type="http://schemas.openxmlformats.org/officeDocument/2006/relationships/image" Target="media/image13.emf"/><Relationship Id="rId39" Type="http://schemas.openxmlformats.org/officeDocument/2006/relationships/oleObject" Target="embeddings/oleObject8.bin"/><Relationship Id="rId21" Type="http://schemas.openxmlformats.org/officeDocument/2006/relationships/image" Target="media/image9.jpeg"/><Relationship Id="rId34" Type="http://schemas.openxmlformats.org/officeDocument/2006/relationships/image" Target="media/image17.emf"/><Relationship Id="rId42" Type="http://schemas.openxmlformats.org/officeDocument/2006/relationships/image" Target="media/image21.jpeg"/><Relationship Id="rId47" Type="http://schemas.openxmlformats.org/officeDocument/2006/relationships/image" Target="media/image24.png"/><Relationship Id="rId50" Type="http://schemas.openxmlformats.org/officeDocument/2006/relationships/image" Target="media/image27.png"/><Relationship Id="rId55" Type="http://schemas.openxmlformats.org/officeDocument/2006/relationships/image" Target="media/image30.png"/><Relationship Id="rId7" Type="http://schemas.openxmlformats.org/officeDocument/2006/relationships/footnotes" Target="footnotes.xml"/><Relationship Id="rId12" Type="http://schemas.openxmlformats.org/officeDocument/2006/relationships/image" Target="media/image2.svg"/><Relationship Id="rId17" Type="http://schemas.openxmlformats.org/officeDocument/2006/relationships/image" Target="media/image6.png"/><Relationship Id="rId25" Type="http://schemas.openxmlformats.org/officeDocument/2006/relationships/oleObject" Target="embeddings/oleObject1.bin"/><Relationship Id="rId33" Type="http://schemas.openxmlformats.org/officeDocument/2006/relationships/oleObject" Target="embeddings/oleObject5.bin"/><Relationship Id="rId38" Type="http://schemas.openxmlformats.org/officeDocument/2006/relationships/image" Target="media/image19.emf"/><Relationship Id="rId46" Type="http://schemas.openxmlformats.org/officeDocument/2006/relationships/image" Target="media/image40.sv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image" Target="media/image8.png"/><Relationship Id="rId29" Type="http://schemas.openxmlformats.org/officeDocument/2006/relationships/oleObject" Target="embeddings/oleObject3.bin"/><Relationship Id="rId41" Type="http://schemas.openxmlformats.org/officeDocument/2006/relationships/oleObject" Target="embeddings/oleObject9.bin"/><Relationship Id="rId54" Type="http://schemas.openxmlformats.org/officeDocument/2006/relationships/image" Target="media/image42.sv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2.emf"/><Relationship Id="rId32" Type="http://schemas.openxmlformats.org/officeDocument/2006/relationships/image" Target="media/image16.emf"/><Relationship Id="rId37" Type="http://schemas.openxmlformats.org/officeDocument/2006/relationships/oleObject" Target="embeddings/oleObject7.bin"/><Relationship Id="rId40" Type="http://schemas.openxmlformats.org/officeDocument/2006/relationships/image" Target="media/image20.emf"/><Relationship Id="rId45" Type="http://schemas.openxmlformats.org/officeDocument/2006/relationships/image" Target="media/image23.png"/><Relationship Id="rId53" Type="http://schemas.openxmlformats.org/officeDocument/2006/relationships/image" Target="media/image29.pn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4.emf"/><Relationship Id="rId36" Type="http://schemas.openxmlformats.org/officeDocument/2006/relationships/image" Target="media/image18.emf"/><Relationship Id="rId49" Type="http://schemas.openxmlformats.org/officeDocument/2006/relationships/image" Target="media/image26.png"/><Relationship Id="rId57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png"/><Relationship Id="rId52" Type="http://schemas.openxmlformats.org/officeDocument/2006/relationships/image" Target="media/image2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svg"/><Relationship Id="rId22" Type="http://schemas.openxmlformats.org/officeDocument/2006/relationships/image" Target="media/image10.png"/><Relationship Id="rId27" Type="http://schemas.openxmlformats.org/officeDocument/2006/relationships/oleObject" Target="embeddings/oleObject2.bin"/><Relationship Id="rId30" Type="http://schemas.openxmlformats.org/officeDocument/2006/relationships/image" Target="media/image15.emf"/><Relationship Id="rId35" Type="http://schemas.openxmlformats.org/officeDocument/2006/relationships/oleObject" Target="embeddings/oleObject6.bin"/><Relationship Id="rId43" Type="http://schemas.openxmlformats.org/officeDocument/2006/relationships/image" Target="media/image43.svg"/><Relationship Id="rId48" Type="http://schemas.openxmlformats.org/officeDocument/2006/relationships/image" Target="media/image25.png"/><Relationship Id="rId56" Type="http://schemas.openxmlformats.org/officeDocument/2006/relationships/image" Target="media/image31.png"/><Relationship Id="rId8" Type="http://schemas.openxmlformats.org/officeDocument/2006/relationships/endnotes" Target="endnotes.xml"/><Relationship Id="rId51" Type="http://schemas.openxmlformats.org/officeDocument/2006/relationships/image" Target="media/image41.sv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для руководителей органов местного самоуправления 
</Abstract>
  <CompanyAddress/>
  <CompanyPhone/>
  <CompanyFax/>
  <CompanyEmail>2022 год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ПРАКТИЧЕСКИЕ РЕКОМЕНДАЦИИ
населениЮ ПО ИСПОЛЬЗОВАНИЮ заглубленных и других помещениях
подземного пространства</vt:lpstr>
    </vt:vector>
  </TitlesOfParts>
  <Company/>
  <LinksUpToDate>false</LinksUpToDate>
  <CharactersWithSpaces>15265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ПРАКТИЧЕСКИЕ РЕКОМЕНДАЦИИ
населениЮ ПО ИСПОЛЬЗОВАНИЮ заглубленных и других помещениях
подземного пространства</dc:title>
  <dc:creator>г. Иваново</dc:creator>
  <cp:lastModifiedBy>USER</cp:lastModifiedBy>
  <cp:revision>2</cp:revision>
  <cp:lastPrinted>2022-12-19T09:42:00Z</cp:lastPrinted>
  <dcterms:created xsi:type="dcterms:W3CDTF">2023-02-01T07:45:00Z</dcterms:created>
  <dcterms:modified xsi:type="dcterms:W3CDTF">2023-02-01T07:45:00Z</dcterms:modified>
</cp:coreProperties>
</file>